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91F75" w14:textId="61D2E3B9" w:rsidR="00AA7F93" w:rsidRPr="00FB342E" w:rsidRDefault="000B0AD3" w:rsidP="00294612">
      <w:pPr>
        <w:spacing w:after="0"/>
        <w:ind w:left="0" w:firstLine="0"/>
        <w:rPr>
          <w:sz w:val="16"/>
          <w:szCs w:val="16"/>
        </w:rPr>
      </w:pPr>
      <w:r w:rsidRPr="00FB342E">
        <w:rPr>
          <w:sz w:val="16"/>
          <w:szCs w:val="16"/>
        </w:rPr>
        <w:t xml:space="preserve">Direction Pôle </w:t>
      </w:r>
      <w:r w:rsidR="009B2150" w:rsidRPr="00FB342E">
        <w:rPr>
          <w:sz w:val="16"/>
          <w:szCs w:val="16"/>
        </w:rPr>
        <w:t>Aménagement du Territoire – Environnement – Cadre de Vie</w:t>
      </w:r>
    </w:p>
    <w:p w14:paraId="41D4F393" w14:textId="58944D47" w:rsidR="00A763D1" w:rsidRPr="00FB342E" w:rsidRDefault="00A763D1" w:rsidP="00294612">
      <w:pPr>
        <w:spacing w:after="0"/>
        <w:ind w:left="0" w:firstLine="0"/>
        <w:rPr>
          <w:sz w:val="16"/>
          <w:szCs w:val="16"/>
        </w:rPr>
      </w:pPr>
      <w:r w:rsidRPr="00FB342E">
        <w:rPr>
          <w:sz w:val="16"/>
          <w:szCs w:val="16"/>
        </w:rPr>
        <w:t>Tél.</w:t>
      </w:r>
      <w:r w:rsidR="00033EB2" w:rsidRPr="00FB342E">
        <w:rPr>
          <w:sz w:val="16"/>
          <w:szCs w:val="16"/>
        </w:rPr>
        <w:t xml:space="preserve"> </w:t>
      </w:r>
      <w:r w:rsidR="00A525A2" w:rsidRPr="00FB342E">
        <w:rPr>
          <w:sz w:val="16"/>
          <w:szCs w:val="16"/>
        </w:rPr>
        <w:t>04.</w:t>
      </w:r>
      <w:r w:rsidR="00033EB2" w:rsidRPr="00FB342E">
        <w:rPr>
          <w:sz w:val="16"/>
          <w:szCs w:val="16"/>
        </w:rPr>
        <w:t>42.44.2</w:t>
      </w:r>
      <w:r w:rsidR="00844B75" w:rsidRPr="00FB342E">
        <w:rPr>
          <w:sz w:val="16"/>
          <w:szCs w:val="16"/>
        </w:rPr>
        <w:t>0.53</w:t>
      </w:r>
    </w:p>
    <w:p w14:paraId="146A9299" w14:textId="7900208F" w:rsidR="005A5359" w:rsidRPr="00FB342E" w:rsidRDefault="00563439" w:rsidP="00294612">
      <w:pPr>
        <w:spacing w:after="0"/>
        <w:ind w:left="0" w:firstLine="0"/>
        <w:rPr>
          <w:sz w:val="16"/>
          <w:szCs w:val="16"/>
        </w:rPr>
      </w:pPr>
      <w:r w:rsidRPr="00FB342E">
        <w:rPr>
          <w:sz w:val="16"/>
          <w:szCs w:val="16"/>
        </w:rPr>
        <w:t>environnement</w:t>
      </w:r>
      <w:r w:rsidR="00A763D1" w:rsidRPr="00FB342E">
        <w:rPr>
          <w:sz w:val="16"/>
          <w:szCs w:val="16"/>
        </w:rPr>
        <w:t>@saussetlespins.fr</w:t>
      </w:r>
    </w:p>
    <w:p w14:paraId="4D620BC4" w14:textId="77777777" w:rsidR="00BF3DF6" w:rsidRPr="00F93BEE" w:rsidRDefault="00BF3DF6" w:rsidP="00294612">
      <w:pPr>
        <w:ind w:left="0" w:firstLine="0"/>
        <w:rPr>
          <w:rFonts w:ascii="Lato" w:hAnsi="Lato"/>
          <w:sz w:val="16"/>
          <w:szCs w:val="16"/>
        </w:rPr>
      </w:pPr>
    </w:p>
    <w:p w14:paraId="5E6403AA" w14:textId="4CA93CB8" w:rsidR="00215939" w:rsidRPr="00B17B33" w:rsidRDefault="00B04375" w:rsidP="00B04375">
      <w:pPr>
        <w:spacing w:after="0"/>
        <w:rPr>
          <w:sz w:val="20"/>
          <w:szCs w:val="20"/>
        </w:rPr>
      </w:pPr>
      <w:r w:rsidRPr="00B17B33">
        <w:rPr>
          <w:sz w:val="20"/>
          <w:szCs w:val="20"/>
        </w:rPr>
        <w:t>Nos réf : MM/CB/SB/SF/2025</w:t>
      </w:r>
    </w:p>
    <w:p w14:paraId="3F094692" w14:textId="41232251" w:rsidR="002B2268" w:rsidRDefault="00215939" w:rsidP="00B04375">
      <w:pPr>
        <w:spacing w:after="0"/>
        <w:rPr>
          <w:b/>
          <w:bCs/>
          <w:sz w:val="20"/>
          <w:szCs w:val="20"/>
        </w:rPr>
      </w:pPr>
      <w:r w:rsidRPr="00B17B33">
        <w:rPr>
          <w:b/>
          <w:bCs/>
          <w:sz w:val="20"/>
          <w:szCs w:val="20"/>
          <w:u w:val="single"/>
        </w:rPr>
        <w:t>Objet</w:t>
      </w:r>
      <w:r w:rsidRPr="00B17B33">
        <w:rPr>
          <w:b/>
          <w:bCs/>
          <w:sz w:val="20"/>
          <w:szCs w:val="20"/>
        </w:rPr>
        <w:t xml:space="preserve"> : Rappel des consignes relatives à la gestion des déchets</w:t>
      </w:r>
    </w:p>
    <w:p w14:paraId="3DED6E32" w14:textId="2563A6FD" w:rsidR="00215939" w:rsidRPr="00B17B33" w:rsidRDefault="00215939" w:rsidP="00B04375">
      <w:pPr>
        <w:spacing w:after="0"/>
        <w:rPr>
          <w:b/>
          <w:bCs/>
          <w:sz w:val="20"/>
          <w:szCs w:val="20"/>
        </w:rPr>
      </w:pPr>
      <w:proofErr w:type="gramStart"/>
      <w:r w:rsidRPr="00B17B33">
        <w:rPr>
          <w:b/>
          <w:bCs/>
          <w:sz w:val="20"/>
          <w:szCs w:val="20"/>
        </w:rPr>
        <w:t>pour</w:t>
      </w:r>
      <w:proofErr w:type="gramEnd"/>
      <w:r w:rsidRPr="00B17B33">
        <w:rPr>
          <w:b/>
          <w:bCs/>
          <w:sz w:val="20"/>
          <w:szCs w:val="20"/>
        </w:rPr>
        <w:t xml:space="preserve"> les logements meublés</w:t>
      </w:r>
    </w:p>
    <w:p w14:paraId="5C07F9EF" w14:textId="7F243228" w:rsidR="00B04375" w:rsidRPr="00B17B33" w:rsidRDefault="00B04375" w:rsidP="00B04375">
      <w:pPr>
        <w:spacing w:after="0"/>
        <w:rPr>
          <w:sz w:val="20"/>
          <w:szCs w:val="20"/>
        </w:rPr>
      </w:pPr>
      <w:r w:rsidRPr="00B17B33">
        <w:rPr>
          <w:sz w:val="20"/>
          <w:szCs w:val="20"/>
        </w:rPr>
        <w:t>Dossier suivi par : Stéphanie FARRUGIA</w:t>
      </w:r>
    </w:p>
    <w:p w14:paraId="7D3870B6" w14:textId="697C7002" w:rsidR="00B04375" w:rsidRPr="00B17B33" w:rsidRDefault="00B04375" w:rsidP="00B04375">
      <w:pPr>
        <w:spacing w:after="0"/>
        <w:rPr>
          <w:sz w:val="20"/>
          <w:szCs w:val="20"/>
        </w:rPr>
      </w:pPr>
    </w:p>
    <w:p w14:paraId="58A93B0C" w14:textId="7E2DBEF1" w:rsidR="00215939" w:rsidRPr="00B17B33" w:rsidRDefault="00215939" w:rsidP="00B17B33">
      <w:pPr>
        <w:rPr>
          <w:sz w:val="20"/>
          <w:szCs w:val="20"/>
        </w:rPr>
      </w:pPr>
      <w:r w:rsidRPr="00B17B33">
        <w:rPr>
          <w:b/>
          <w:bCs/>
          <w:sz w:val="20"/>
          <w:szCs w:val="20"/>
        </w:rPr>
        <w:tab/>
      </w:r>
      <w:r w:rsidRPr="00B17B33">
        <w:rPr>
          <w:b/>
          <w:bCs/>
          <w:sz w:val="20"/>
          <w:szCs w:val="20"/>
        </w:rPr>
        <w:tab/>
      </w:r>
      <w:r w:rsidRPr="00B17B33">
        <w:rPr>
          <w:b/>
          <w:bCs/>
          <w:sz w:val="20"/>
          <w:szCs w:val="20"/>
        </w:rPr>
        <w:tab/>
      </w:r>
      <w:r w:rsidRPr="00B17B33">
        <w:rPr>
          <w:b/>
          <w:bCs/>
          <w:sz w:val="20"/>
          <w:szCs w:val="20"/>
        </w:rPr>
        <w:tab/>
      </w:r>
      <w:r w:rsidRPr="00B17B33">
        <w:rPr>
          <w:b/>
          <w:bCs/>
          <w:sz w:val="20"/>
          <w:szCs w:val="20"/>
        </w:rPr>
        <w:tab/>
      </w:r>
      <w:r w:rsidRPr="00B17B33">
        <w:rPr>
          <w:b/>
          <w:bCs/>
          <w:sz w:val="20"/>
          <w:szCs w:val="20"/>
        </w:rPr>
        <w:tab/>
      </w:r>
      <w:r w:rsidRPr="00B17B33">
        <w:rPr>
          <w:b/>
          <w:bCs/>
          <w:sz w:val="20"/>
          <w:szCs w:val="20"/>
        </w:rPr>
        <w:tab/>
      </w:r>
      <w:r w:rsidRPr="00B17B33">
        <w:rPr>
          <w:b/>
          <w:bCs/>
          <w:sz w:val="20"/>
          <w:szCs w:val="20"/>
        </w:rPr>
        <w:tab/>
      </w:r>
      <w:r w:rsidRPr="00B17B33">
        <w:rPr>
          <w:b/>
          <w:bCs/>
          <w:sz w:val="20"/>
          <w:szCs w:val="20"/>
        </w:rPr>
        <w:tab/>
      </w:r>
      <w:r w:rsidRPr="00B17B33">
        <w:rPr>
          <w:sz w:val="20"/>
          <w:szCs w:val="20"/>
        </w:rPr>
        <w:t>Sausset</w:t>
      </w:r>
      <w:r w:rsidR="00BF3DF6" w:rsidRPr="00B17B33">
        <w:rPr>
          <w:sz w:val="20"/>
          <w:szCs w:val="20"/>
        </w:rPr>
        <w:t xml:space="preserve"> les Pins</w:t>
      </w:r>
      <w:r w:rsidR="00FB342E">
        <w:rPr>
          <w:sz w:val="20"/>
          <w:szCs w:val="20"/>
        </w:rPr>
        <w:t xml:space="preserve"> </w:t>
      </w:r>
      <w:r w:rsidRPr="00B17B33">
        <w:rPr>
          <w:sz w:val="20"/>
          <w:szCs w:val="20"/>
        </w:rPr>
        <w:t xml:space="preserve">le, </w:t>
      </w:r>
    </w:p>
    <w:p w14:paraId="6F4B0EC1" w14:textId="77777777" w:rsidR="00215939" w:rsidRPr="00B17B33" w:rsidRDefault="00215939" w:rsidP="00FB342E">
      <w:pPr>
        <w:rPr>
          <w:sz w:val="20"/>
          <w:szCs w:val="20"/>
        </w:rPr>
      </w:pPr>
      <w:r w:rsidRPr="00B17B33">
        <w:rPr>
          <w:sz w:val="20"/>
          <w:szCs w:val="20"/>
        </w:rPr>
        <w:t>Madame, Monsieur,</w:t>
      </w:r>
    </w:p>
    <w:p w14:paraId="2D81E253" w14:textId="6F5C3D4B" w:rsidR="00215939" w:rsidRPr="00B17B33" w:rsidRDefault="00215939" w:rsidP="00FB342E">
      <w:pPr>
        <w:rPr>
          <w:sz w:val="20"/>
          <w:szCs w:val="20"/>
        </w:rPr>
      </w:pPr>
      <w:r w:rsidRPr="00B17B33">
        <w:rPr>
          <w:sz w:val="20"/>
          <w:szCs w:val="20"/>
        </w:rPr>
        <w:t>Dans le cadre de notre engagement pour la préservation de la qualité de vie à Sausset-les-Pins, nous vous adressons ce courrier afin de vous rappeler l’importance d’une gestion rigoureuse des déchets dans les logements meublés que vous proposez à la location, notamment saisonnière.</w:t>
      </w:r>
    </w:p>
    <w:p w14:paraId="6AD44651" w14:textId="38793E9F" w:rsidR="00215939" w:rsidRPr="00B17B33" w:rsidRDefault="00215939" w:rsidP="00FB342E">
      <w:pPr>
        <w:rPr>
          <w:sz w:val="20"/>
          <w:szCs w:val="20"/>
        </w:rPr>
      </w:pPr>
      <w:r w:rsidRPr="00B17B33">
        <w:rPr>
          <w:sz w:val="20"/>
          <w:szCs w:val="20"/>
        </w:rPr>
        <w:t>Il a été constaté que certains locataires, souvent peu informés des règles locales, peuvent adopter des comportements inappropriés en matière de tri et de dépôt des déchets, entraînant des nuisances pour le voisinage et pour le bon fonctionnement de la collecte.</w:t>
      </w:r>
    </w:p>
    <w:p w14:paraId="6C9A8C28" w14:textId="0712ECAE" w:rsidR="00215939" w:rsidRPr="00B17B33" w:rsidRDefault="00215939" w:rsidP="00FB342E">
      <w:pPr>
        <w:rPr>
          <w:sz w:val="20"/>
          <w:szCs w:val="20"/>
        </w:rPr>
      </w:pPr>
      <w:r w:rsidRPr="00B17B33">
        <w:rPr>
          <w:sz w:val="20"/>
          <w:szCs w:val="20"/>
        </w:rPr>
        <w:t>Afin de prévenir ces désagréments, nous vous invitons à prendre les dispositions suivantes :</w:t>
      </w:r>
    </w:p>
    <w:p w14:paraId="3CC0DD46" w14:textId="252A1E04" w:rsidR="00294612" w:rsidRDefault="00215939" w:rsidP="00FB342E">
      <w:pPr>
        <w:numPr>
          <w:ilvl w:val="0"/>
          <w:numId w:val="6"/>
        </w:numPr>
        <w:spacing w:after="160" w:line="278" w:lineRule="auto"/>
        <w:rPr>
          <w:b/>
          <w:bCs/>
          <w:sz w:val="20"/>
          <w:szCs w:val="20"/>
        </w:rPr>
      </w:pPr>
      <w:r w:rsidRPr="00B17B33">
        <w:rPr>
          <w:b/>
          <w:bCs/>
          <w:sz w:val="20"/>
          <w:szCs w:val="20"/>
        </w:rPr>
        <w:t>Mettre à disposition dans chaque logement un document explicatif</w:t>
      </w:r>
      <w:r w:rsidR="00954F4E" w:rsidRPr="00B17B33">
        <w:rPr>
          <w:sz w:val="20"/>
          <w:szCs w:val="20"/>
        </w:rPr>
        <w:t> : précisant les consignes de tri, les types de bacs disponibles qui leurs sont dédiés, ainsi que les jours et horaires de collecte applicables à l’adresse concernée</w:t>
      </w:r>
      <w:r w:rsidR="00B919CD" w:rsidRPr="00B17B33">
        <w:rPr>
          <w:sz w:val="20"/>
          <w:szCs w:val="20"/>
        </w:rPr>
        <w:t>.</w:t>
      </w:r>
      <w:r w:rsidR="00934511" w:rsidRPr="00B17B33">
        <w:rPr>
          <w:sz w:val="20"/>
          <w:szCs w:val="20"/>
        </w:rPr>
        <w:t xml:space="preserve"> </w:t>
      </w:r>
      <w:r w:rsidR="00934511" w:rsidRPr="00B17B33">
        <w:rPr>
          <w:b/>
          <w:bCs/>
          <w:sz w:val="20"/>
          <w:szCs w:val="20"/>
        </w:rPr>
        <w:t xml:space="preserve">Si vous ne disposez pas de conteneurs adéquats, veuillez prendre attache </w:t>
      </w:r>
      <w:r w:rsidR="00E2529E" w:rsidRPr="00B17B33">
        <w:rPr>
          <w:b/>
          <w:bCs/>
          <w:sz w:val="20"/>
          <w:szCs w:val="20"/>
        </w:rPr>
        <w:t>auprès d</w:t>
      </w:r>
      <w:r w:rsidR="00934511" w:rsidRPr="00B17B33">
        <w:rPr>
          <w:b/>
          <w:bCs/>
          <w:sz w:val="20"/>
          <w:szCs w:val="20"/>
        </w:rPr>
        <w:t>e</w:t>
      </w:r>
      <w:r w:rsidR="00DB330D">
        <w:rPr>
          <w:b/>
          <w:bCs/>
          <w:sz w:val="20"/>
          <w:szCs w:val="20"/>
        </w:rPr>
        <w:t xml:space="preserve"> l’Antenne</w:t>
      </w:r>
      <w:r w:rsidR="00934511" w:rsidRPr="00B17B33">
        <w:rPr>
          <w:b/>
          <w:bCs/>
          <w:sz w:val="20"/>
          <w:szCs w:val="20"/>
        </w:rPr>
        <w:t xml:space="preserve"> </w:t>
      </w:r>
      <w:r w:rsidR="00294612">
        <w:rPr>
          <w:b/>
          <w:bCs/>
          <w:sz w:val="20"/>
          <w:szCs w:val="20"/>
        </w:rPr>
        <w:t xml:space="preserve">de la Métropole </w:t>
      </w:r>
    </w:p>
    <w:p w14:paraId="3B4893CC" w14:textId="6A64E829" w:rsidR="00294612" w:rsidRDefault="005C5674" w:rsidP="00FB342E">
      <w:pPr>
        <w:spacing w:after="160" w:line="278" w:lineRule="auto"/>
        <w:ind w:left="720" w:firstLine="0"/>
        <w:rPr>
          <w:b/>
          <w:bCs/>
          <w:sz w:val="20"/>
          <w:szCs w:val="20"/>
        </w:rPr>
      </w:pPr>
      <w:r>
        <w:rPr>
          <w:b/>
          <w:bCs/>
          <w:noProof/>
          <w:sz w:val="20"/>
          <w:szCs w:val="20"/>
        </w:rPr>
        <w:drawing>
          <wp:inline distT="0" distB="0" distL="0" distR="0" wp14:anchorId="0EAE4F89" wp14:editId="6431215D">
            <wp:extent cx="160020" cy="160020"/>
            <wp:effectExtent l="0" t="0" r="0" b="0"/>
            <wp:docPr id="2040673911" name="Image 4" descr="Une image contenant symbole, clipart,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73911" name="Image 4" descr="Une image contenant symbole, clipart, Graphique, conception&#10;&#10;Le contenu généré par l’IA peut être incorrect."/>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flipH="1">
                      <a:off x="0" y="0"/>
                      <a:ext cx="160020" cy="160020"/>
                    </a:xfrm>
                    <a:prstGeom prst="rect">
                      <a:avLst/>
                    </a:prstGeom>
                  </pic:spPr>
                </pic:pic>
              </a:graphicData>
            </a:graphic>
          </wp:inline>
        </w:drawing>
      </w:r>
      <w:r>
        <w:rPr>
          <w:b/>
          <w:bCs/>
          <w:sz w:val="20"/>
          <w:szCs w:val="20"/>
        </w:rPr>
        <w:t xml:space="preserve"> </w:t>
      </w:r>
      <w:r w:rsidR="00934511" w:rsidRPr="00B17B33">
        <w:rPr>
          <w:b/>
          <w:bCs/>
          <w:sz w:val="20"/>
          <w:szCs w:val="20"/>
        </w:rPr>
        <w:t>04.88.77.62.62</w:t>
      </w:r>
    </w:p>
    <w:p w14:paraId="7FFFC8BF" w14:textId="3F2C6E26" w:rsidR="00215939" w:rsidRPr="004C13BC" w:rsidRDefault="001244AE" w:rsidP="00FB342E">
      <w:pPr>
        <w:spacing w:after="160" w:line="278" w:lineRule="auto"/>
        <w:ind w:left="720" w:firstLine="0"/>
        <w:rPr>
          <w:color w:val="993366"/>
        </w:rPr>
      </w:pPr>
      <w:r w:rsidRPr="00294612">
        <w:rPr>
          <w:sz w:val="16"/>
          <w:szCs w:val="16"/>
        </w:rPr>
        <w:t xml:space="preserve"> </w:t>
      </w:r>
      <w:hyperlink r:id="rId13" w:history="1">
        <w:r w:rsidR="007D0D5B" w:rsidRPr="004C13BC">
          <w:rPr>
            <w:rStyle w:val="Lienhypertexte"/>
            <w:b/>
            <w:bCs/>
            <w:color w:val="993366"/>
            <w:sz w:val="16"/>
            <w:szCs w:val="16"/>
          </w:rPr>
          <w:t>https://ville-sausset-les-pins.fr/mes-services/environnement/cadre-de-vie/collecter__trier_les_dechets/</w:t>
        </w:r>
      </w:hyperlink>
    </w:p>
    <w:p w14:paraId="27083FDF" w14:textId="403E2076" w:rsidR="000618A5" w:rsidRPr="004C13BC" w:rsidRDefault="000618A5" w:rsidP="00FB342E">
      <w:pPr>
        <w:spacing w:after="160" w:line="278" w:lineRule="auto"/>
        <w:ind w:left="720" w:firstLine="0"/>
        <w:rPr>
          <w:b/>
          <w:bCs/>
          <w:color w:val="993366"/>
          <w:sz w:val="16"/>
          <w:szCs w:val="16"/>
        </w:rPr>
      </w:pPr>
      <w:r w:rsidRPr="004C13BC">
        <w:rPr>
          <w:b/>
          <w:bCs/>
          <w:color w:val="993366"/>
          <w:sz w:val="16"/>
          <w:szCs w:val="16"/>
        </w:rPr>
        <w:t xml:space="preserve"> </w:t>
      </w:r>
      <w:hyperlink r:id="rId14" w:history="1">
        <w:r w:rsidRPr="004C13BC">
          <w:rPr>
            <w:rStyle w:val="Lienhypertexte"/>
            <w:b/>
            <w:bCs/>
            <w:color w:val="993366"/>
            <w:sz w:val="16"/>
            <w:szCs w:val="16"/>
          </w:rPr>
          <w:t>https</w:t>
        </w:r>
      </w:hyperlink>
      <w:hyperlink r:id="rId15" w:history="1">
        <w:r w:rsidRPr="004C13BC">
          <w:rPr>
            <w:rStyle w:val="Lienhypertexte"/>
            <w:b/>
            <w:bCs/>
            <w:color w:val="993366"/>
            <w:sz w:val="16"/>
            <w:szCs w:val="16"/>
          </w:rPr>
          <w:t>://dechets.ampmetropole.fr/particuliers/je-trie-je-recycle/je-trie-en-borne-de-tri/</w:t>
        </w:r>
      </w:hyperlink>
    </w:p>
    <w:p w14:paraId="12C54F16" w14:textId="15B2CA84" w:rsidR="00215939" w:rsidRPr="00B17B33" w:rsidRDefault="00215939" w:rsidP="00FB342E">
      <w:pPr>
        <w:numPr>
          <w:ilvl w:val="0"/>
          <w:numId w:val="6"/>
        </w:numPr>
        <w:spacing w:after="160" w:line="278" w:lineRule="auto"/>
        <w:rPr>
          <w:sz w:val="20"/>
          <w:szCs w:val="20"/>
        </w:rPr>
      </w:pPr>
      <w:r w:rsidRPr="00B17B33">
        <w:rPr>
          <w:b/>
          <w:bCs/>
          <w:sz w:val="20"/>
          <w:szCs w:val="20"/>
        </w:rPr>
        <w:t>Veiller à ce que les bacs soient facilement accessibles, correctement identifiés et en bon état</w:t>
      </w:r>
      <w:r w:rsidRPr="00B17B33">
        <w:rPr>
          <w:sz w:val="20"/>
          <w:szCs w:val="20"/>
        </w:rPr>
        <w:t>, afin de faciliter leur utilisation par les occupants.</w:t>
      </w:r>
    </w:p>
    <w:p w14:paraId="3677B0AC" w14:textId="22535545" w:rsidR="00215939" w:rsidRPr="00B17B33" w:rsidRDefault="00215939" w:rsidP="00FB342E">
      <w:pPr>
        <w:numPr>
          <w:ilvl w:val="0"/>
          <w:numId w:val="6"/>
        </w:numPr>
        <w:spacing w:after="160" w:line="278" w:lineRule="auto"/>
        <w:rPr>
          <w:sz w:val="20"/>
          <w:szCs w:val="20"/>
        </w:rPr>
      </w:pPr>
      <w:r w:rsidRPr="00B17B33">
        <w:rPr>
          <w:b/>
          <w:bCs/>
          <w:sz w:val="20"/>
          <w:szCs w:val="20"/>
        </w:rPr>
        <w:t>Informer systématiquement vos locataires, dès leur arrivée</w:t>
      </w:r>
      <w:r w:rsidRPr="00B17B33">
        <w:rPr>
          <w:sz w:val="20"/>
          <w:szCs w:val="20"/>
        </w:rPr>
        <w:t xml:space="preserve"> des règles à respecter en matière de gestion des déchets, en insistant sur l’interdiction de tout dépôt sauvage et sur la nécessité de sortir les bacs uniquement aux horaires prévus.</w:t>
      </w:r>
    </w:p>
    <w:p w14:paraId="28C17A5F" w14:textId="1875B36F" w:rsidR="00215939" w:rsidRPr="00B17B33" w:rsidRDefault="00215939" w:rsidP="00FB342E">
      <w:pPr>
        <w:pStyle w:val="Paragraphedeliste"/>
        <w:numPr>
          <w:ilvl w:val="0"/>
          <w:numId w:val="6"/>
        </w:numPr>
        <w:spacing w:after="160" w:line="278" w:lineRule="auto"/>
        <w:rPr>
          <w:rFonts w:ascii="Arial" w:hAnsi="Arial" w:cs="Arial"/>
          <w:sz w:val="20"/>
          <w:szCs w:val="20"/>
        </w:rPr>
      </w:pPr>
      <w:r w:rsidRPr="00B17B33">
        <w:rPr>
          <w:rFonts w:ascii="Arial" w:hAnsi="Arial" w:cs="Arial"/>
          <w:b/>
          <w:bCs/>
          <w:sz w:val="20"/>
          <w:szCs w:val="20"/>
        </w:rPr>
        <w:t xml:space="preserve">Le </w:t>
      </w:r>
      <w:r w:rsidR="008F03F8" w:rsidRPr="00B17B33">
        <w:rPr>
          <w:rFonts w:ascii="Arial" w:hAnsi="Arial" w:cs="Arial"/>
          <w:b/>
          <w:bCs/>
          <w:sz w:val="20"/>
          <w:szCs w:val="20"/>
        </w:rPr>
        <w:t>tri</w:t>
      </w:r>
      <w:r w:rsidRPr="00B17B33">
        <w:rPr>
          <w:rFonts w:ascii="Arial" w:hAnsi="Arial" w:cs="Arial"/>
          <w:b/>
          <w:bCs/>
          <w:sz w:val="20"/>
          <w:szCs w:val="20"/>
        </w:rPr>
        <w:t xml:space="preserve"> constitue une obligation réglementaire et un acte citoyen.</w:t>
      </w:r>
      <w:r w:rsidRPr="00B17B33">
        <w:rPr>
          <w:rFonts w:ascii="Arial" w:hAnsi="Arial" w:cs="Arial"/>
          <w:sz w:val="20"/>
          <w:szCs w:val="20"/>
        </w:rPr>
        <w:t> Il est impératif que les déchets recyclables (emballages, papiers, cartons, plastiques, etc.) soient déposés dans les bacs appropriés, distincts des ordures ménagères. Le non-respect de ces consignes nuit au bon fonctionnement du service de collecte et peut entraîner des refus de ramassage, voire des sanctions. Nous vous encourageons à sensibiliser vos locataires à ces enjeux, en leur fournissant les informations nécessaires dès leur arrivée.</w:t>
      </w:r>
    </w:p>
    <w:p w14:paraId="6FA1125E" w14:textId="6F4B3159" w:rsidR="00D16724" w:rsidRDefault="00E87550" w:rsidP="00FB342E">
      <w:pPr>
        <w:spacing w:after="0"/>
        <w:rPr>
          <w:rFonts w:eastAsia="Times New Roman"/>
          <w:color w:val="404040"/>
          <w:sz w:val="20"/>
          <w:szCs w:val="20"/>
        </w:rPr>
      </w:pPr>
      <w:r>
        <w:rPr>
          <w:noProof/>
          <w:sz w:val="16"/>
          <w:szCs w:val="16"/>
        </w:rPr>
        <w:drawing>
          <wp:anchor distT="0" distB="0" distL="114300" distR="114300" simplePos="0" relativeHeight="251658240" behindDoc="1" locked="0" layoutInCell="1" allowOverlap="1" wp14:anchorId="448F9B6C" wp14:editId="1221B3A1">
            <wp:simplePos x="0" y="0"/>
            <wp:positionH relativeFrom="column">
              <wp:posOffset>4558030</wp:posOffset>
            </wp:positionH>
            <wp:positionV relativeFrom="paragraph">
              <wp:posOffset>363855</wp:posOffset>
            </wp:positionV>
            <wp:extent cx="1828800" cy="723900"/>
            <wp:effectExtent l="0" t="0" r="0" b="0"/>
            <wp:wrapTight wrapText="bothSides">
              <wp:wrapPolygon edited="0">
                <wp:start x="0" y="0"/>
                <wp:lineTo x="0" y="21032"/>
                <wp:lineTo x="21375" y="21032"/>
                <wp:lineTo x="21375" y="0"/>
                <wp:lineTo x="0" y="0"/>
              </wp:wrapPolygon>
            </wp:wrapTight>
            <wp:docPr id="1258540707" name="Image 4" descr="Une image contenant texte, Police, lign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40707" name="Image 4" descr="Une image contenant texte, Police, ligne, logo&#10;&#10;Le contenu généré par l’IA peut être incorrect."/>
                    <pic:cNvPicPr/>
                  </pic:nvPicPr>
                  <pic:blipFill>
                    <a:blip r:embed="rId16">
                      <a:extLst>
                        <a:ext uri="{28A0092B-C50C-407E-A947-70E740481C1C}">
                          <a14:useLocalDpi xmlns:a14="http://schemas.microsoft.com/office/drawing/2010/main" val="0"/>
                        </a:ext>
                      </a:extLst>
                    </a:blip>
                    <a:stretch>
                      <a:fillRect/>
                    </a:stretch>
                  </pic:blipFill>
                  <pic:spPr>
                    <a:xfrm>
                      <a:off x="0" y="0"/>
                      <a:ext cx="1828800" cy="723900"/>
                    </a:xfrm>
                    <a:prstGeom prst="rect">
                      <a:avLst/>
                    </a:prstGeom>
                  </pic:spPr>
                </pic:pic>
              </a:graphicData>
            </a:graphic>
            <wp14:sizeRelH relativeFrom="margin">
              <wp14:pctWidth>0</wp14:pctWidth>
            </wp14:sizeRelH>
            <wp14:sizeRelV relativeFrom="margin">
              <wp14:pctHeight>0</wp14:pctHeight>
            </wp14:sizeRelV>
          </wp:anchor>
        </w:drawing>
      </w:r>
      <w:r w:rsidR="00215939" w:rsidRPr="00B17B33">
        <w:rPr>
          <w:sz w:val="20"/>
          <w:szCs w:val="20"/>
        </w:rPr>
        <w:t>Nous vous remercions pour votre collaboration et votre implication dans la préservation de la propreté et du cadre de vie de notre commune</w:t>
      </w:r>
      <w:r w:rsidR="00FB342E">
        <w:rPr>
          <w:sz w:val="20"/>
          <w:szCs w:val="20"/>
        </w:rPr>
        <w:t xml:space="preserve">. </w:t>
      </w:r>
      <w:r w:rsidR="00294612">
        <w:rPr>
          <w:rFonts w:eastAsia="Times New Roman"/>
          <w:color w:val="404040"/>
          <w:sz w:val="20"/>
          <w:szCs w:val="20"/>
        </w:rPr>
        <w:t>Le service Cadre de Vie reste à votre disposition pour tou</w:t>
      </w:r>
      <w:r w:rsidR="005C5674">
        <w:rPr>
          <w:rFonts w:eastAsia="Times New Roman"/>
          <w:color w:val="404040"/>
          <w:sz w:val="20"/>
          <w:szCs w:val="20"/>
        </w:rPr>
        <w:t>t</w:t>
      </w:r>
      <w:r w:rsidR="00294612">
        <w:rPr>
          <w:rFonts w:eastAsia="Times New Roman"/>
          <w:color w:val="404040"/>
          <w:sz w:val="20"/>
          <w:szCs w:val="20"/>
        </w:rPr>
        <w:t xml:space="preserve"> renseignement complémentaire</w:t>
      </w:r>
      <w:r w:rsidR="00E83237" w:rsidRPr="00B17B33">
        <w:rPr>
          <w:rFonts w:eastAsia="Times New Roman"/>
          <w:color w:val="404040"/>
          <w:sz w:val="20"/>
          <w:szCs w:val="20"/>
        </w:rPr>
        <w:t>.</w:t>
      </w:r>
    </w:p>
    <w:p w14:paraId="6887D7B6" w14:textId="0176E554" w:rsidR="00C0673B" w:rsidRPr="008F03F8" w:rsidRDefault="00A7708E" w:rsidP="008F03F8">
      <w:pPr>
        <w:spacing w:after="0"/>
        <w:rPr>
          <w:sz w:val="20"/>
          <w:szCs w:val="20"/>
        </w:rPr>
      </w:pPr>
      <w:r>
        <w:rPr>
          <w:rFonts w:eastAsia="Times New Roman"/>
          <w:color w:val="404040"/>
          <w:sz w:val="20"/>
          <w:szCs w:val="20"/>
        </w:rPr>
        <w:t>Je vous prie de croire, Madame, Monsieur, en l’assurance de ma considération la meilleure.</w:t>
      </w:r>
    </w:p>
    <w:sectPr w:rsidR="00C0673B" w:rsidRPr="008F03F8" w:rsidSect="00B17B33">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E7453" w14:textId="77777777" w:rsidR="00E4763C" w:rsidRDefault="00E4763C" w:rsidP="00F73066">
      <w:r>
        <w:separator/>
      </w:r>
    </w:p>
  </w:endnote>
  <w:endnote w:type="continuationSeparator" w:id="0">
    <w:p w14:paraId="4399AA98" w14:textId="77777777" w:rsidR="00E4763C" w:rsidRDefault="00E4763C" w:rsidP="00F73066">
      <w:r>
        <w:continuationSeparator/>
      </w:r>
    </w:p>
  </w:endnote>
  <w:endnote w:type="continuationNotice" w:id="1">
    <w:p w14:paraId="1CFDC8E6" w14:textId="77777777" w:rsidR="00E4763C" w:rsidRDefault="00E476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ato">
    <w:altName w:val="Lato"/>
    <w:charset w:val="00"/>
    <w:family w:val="swiss"/>
    <w:pitch w:val="variable"/>
    <w:sig w:usb0="E10002FF" w:usb1="5000ECFF" w:usb2="00000021" w:usb3="00000000" w:csb0="0000019F" w:csb1="00000000"/>
  </w:font>
  <w:font w:name="DIN Condensed">
    <w:altName w:val="Calibri"/>
    <w:charset w:val="00"/>
    <w:family w:val="auto"/>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62B05" w14:textId="77777777" w:rsidR="004C09DD" w:rsidRDefault="004C09D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AF254" w14:textId="77777777" w:rsidR="00B631BA" w:rsidRDefault="00B631BA" w:rsidP="00B631BA">
    <w:pPr>
      <w:pStyle w:val="Pieddepage"/>
    </w:pPr>
    <w:r w:rsidRPr="004802FF">
      <w:rPr>
        <w:noProof/>
      </w:rPr>
      <mc:AlternateContent>
        <mc:Choice Requires="wps">
          <w:drawing>
            <wp:anchor distT="0" distB="0" distL="114300" distR="114300" simplePos="0" relativeHeight="251658244" behindDoc="0" locked="0" layoutInCell="1" allowOverlap="1" wp14:anchorId="5F319D2F" wp14:editId="0D67F88E">
              <wp:simplePos x="0" y="0"/>
              <wp:positionH relativeFrom="column">
                <wp:posOffset>2463800</wp:posOffset>
              </wp:positionH>
              <wp:positionV relativeFrom="paragraph">
                <wp:posOffset>13335</wp:posOffset>
              </wp:positionV>
              <wp:extent cx="3593465" cy="216535"/>
              <wp:effectExtent l="0" t="0" r="13335" b="12065"/>
              <wp:wrapNone/>
              <wp:docPr id="6" name="Zone de texte 6"/>
              <wp:cNvGraphicFramePr/>
              <a:graphic xmlns:a="http://schemas.openxmlformats.org/drawingml/2006/main">
                <a:graphicData uri="http://schemas.microsoft.com/office/word/2010/wordprocessingShape">
                  <wps:wsp>
                    <wps:cNvSpPr txBox="1"/>
                    <wps:spPr>
                      <a:xfrm>
                        <a:off x="0" y="0"/>
                        <a:ext cx="3593465" cy="216535"/>
                      </a:xfrm>
                      <a:prstGeom prst="rect">
                        <a:avLst/>
                      </a:prstGeom>
                      <a:noFill/>
                      <a:ln w="6350">
                        <a:solidFill>
                          <a:prstClr val="black"/>
                        </a:solidFill>
                      </a:ln>
                    </wps:spPr>
                    <wps:txbx>
                      <w:txbxContent>
                        <w:p w14:paraId="52E48F39" w14:textId="77777777" w:rsidR="00B631BA" w:rsidRPr="006E3D41" w:rsidRDefault="00B631BA" w:rsidP="00B631BA">
                          <w:pPr>
                            <w:rPr>
                              <w:b/>
                              <w:bCs/>
                              <w:color w:val="FFFFFF" w:themeColor="background1"/>
                              <w:sz w:val="18"/>
                              <w:szCs w:val="18"/>
                            </w:rPr>
                          </w:pPr>
                          <w:r w:rsidRPr="006E3D41">
                            <w:rPr>
                              <w:b/>
                              <w:bCs/>
                              <w:color w:val="FFFFFF" w:themeColor="background1"/>
                              <w:sz w:val="18"/>
                              <w:szCs w:val="18"/>
                            </w:rPr>
                            <w:t>Ville de Sausset-les-Pins. &gt;. www.ville-sausset-les-pins.fr</w:t>
                          </w:r>
                        </w:p>
                        <w:p w14:paraId="25575BE5" w14:textId="77777777" w:rsidR="00B631BA" w:rsidRPr="006E3D41" w:rsidRDefault="00B631BA" w:rsidP="00B631BA">
                          <w:pPr>
                            <w:rPr>
                              <w:color w:val="FFFFFF" w:themeColor="background1"/>
                              <w:sz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319D2F" id="_x0000_t202" coordsize="21600,21600" o:spt="202" path="m,l,21600r21600,l21600,xe">
              <v:stroke joinstyle="miter"/>
              <v:path gradientshapeok="t" o:connecttype="rect"/>
            </v:shapetype>
            <v:shape id="Zone de texte 6" o:spid="_x0000_s1026" type="#_x0000_t202" style="position:absolute;left:0;text-align:left;margin-left:194pt;margin-top:1.05pt;width:282.95pt;height:17.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" filled="f" strokeweight=".5pt">
              <v:textbox>
                <w:txbxContent>
                  <w:p w14:paraId="52E48F39" w14:textId="77777777" w:rsidR="00B631BA" w:rsidRPr="006E3D41" w:rsidRDefault="00B631BA" w:rsidP="00B631BA">
                    <w:pPr>
                      <w:rPr>
                        <w:b/>
                        <w:bCs/>
                        <w:color w:val="FFFFFF" w:themeColor="background1"/>
                        <w:sz w:val="18"/>
                        <w:szCs w:val="18"/>
                      </w:rPr>
                    </w:pPr>
                    <w:r w:rsidRPr="006E3D41">
                      <w:rPr>
                        <w:b/>
                        <w:bCs/>
                        <w:color w:val="FFFFFF" w:themeColor="background1"/>
                        <w:sz w:val="18"/>
                        <w:szCs w:val="18"/>
                      </w:rPr>
                      <w:t>Ville de Sausset-les-Pins. &gt;. www.ville-sausset-les-pins.fr</w:t>
                    </w:r>
                  </w:p>
                  <w:p w14:paraId="25575BE5" w14:textId="77777777" w:rsidR="00B631BA" w:rsidRPr="006E3D41" w:rsidRDefault="00B631BA" w:rsidP="00B631BA">
                    <w:pPr>
                      <w:rPr>
                        <w:color w:val="FFFFFF" w:themeColor="background1"/>
                        <w:sz w:val="21"/>
                      </w:rPr>
                    </w:pPr>
                  </w:p>
                </w:txbxContent>
              </v:textbox>
            </v:shape>
          </w:pict>
        </mc:Fallback>
      </mc:AlternateContent>
    </w:r>
    <w:r w:rsidRPr="004802FF">
      <w:rPr>
        <w:noProof/>
      </w:rPr>
      <mc:AlternateContent>
        <mc:Choice Requires="wps">
          <w:drawing>
            <wp:anchor distT="0" distB="0" distL="114300" distR="114300" simplePos="0" relativeHeight="251658242" behindDoc="0" locked="0" layoutInCell="1" allowOverlap="1" wp14:anchorId="68B72950" wp14:editId="55B8D813">
              <wp:simplePos x="0" y="0"/>
              <wp:positionH relativeFrom="column">
                <wp:posOffset>2592705</wp:posOffset>
              </wp:positionH>
              <wp:positionV relativeFrom="paragraph">
                <wp:posOffset>12700</wp:posOffset>
              </wp:positionV>
              <wp:extent cx="3462655" cy="280670"/>
              <wp:effectExtent l="0" t="0" r="4445" b="0"/>
              <wp:wrapNone/>
              <wp:docPr id="4" name="Shape 13"/>
              <wp:cNvGraphicFramePr/>
              <a:graphic xmlns:a="http://schemas.openxmlformats.org/drawingml/2006/main">
                <a:graphicData uri="http://schemas.microsoft.com/office/word/2010/wordprocessingShape">
                  <wps:wsp>
                    <wps:cNvSpPr/>
                    <wps:spPr>
                      <a:xfrm>
                        <a:off x="0" y="0"/>
                        <a:ext cx="3462655" cy="280670"/>
                      </a:xfrm>
                      <a:custGeom>
                        <a:avLst/>
                        <a:gdLst/>
                        <a:ahLst/>
                        <a:cxnLst/>
                        <a:rect l="0" t="0" r="0" b="0"/>
                        <a:pathLst>
                          <a:path w="2535174" h="281177">
                            <a:moveTo>
                              <a:pt x="0" y="0"/>
                            </a:moveTo>
                            <a:lnTo>
                              <a:pt x="762" y="0"/>
                            </a:lnTo>
                            <a:lnTo>
                              <a:pt x="2535174" y="57150"/>
                            </a:lnTo>
                            <a:lnTo>
                              <a:pt x="2535174" y="281177"/>
                            </a:lnTo>
                            <a:lnTo>
                              <a:pt x="2501328" y="281177"/>
                            </a:lnTo>
                            <a:lnTo>
                              <a:pt x="0" y="224807"/>
                            </a:lnTo>
                            <a:lnTo>
                              <a:pt x="0" y="0"/>
                            </a:lnTo>
                            <a:close/>
                          </a:path>
                        </a:pathLst>
                      </a:custGeom>
                      <a:ln w="0" cap="flat">
                        <a:miter lim="127000"/>
                      </a:ln>
                    </wps:spPr>
                    <wps:style>
                      <a:lnRef idx="0">
                        <a:srgbClr val="000000">
                          <a:alpha val="0"/>
                        </a:srgbClr>
                      </a:lnRef>
                      <a:fillRef idx="1">
                        <a:srgbClr val="9C9D9F"/>
                      </a:fillRef>
                      <a:effectRef idx="0">
                        <a:scrgbClr r="0" g="0" b="0"/>
                      </a:effectRef>
                      <a:fontRef idx="none"/>
                    </wps:style>
                    <wps:txbx>
                      <w:txbxContent>
                        <w:p w14:paraId="2C72A375" w14:textId="77777777" w:rsidR="00B631BA" w:rsidRPr="001177BF" w:rsidRDefault="00B631BA" w:rsidP="00B631BA">
                          <w:pPr>
                            <w:jc w:val="center"/>
                            <w:rPr>
                              <w:color w:val="FFFFFF" w:themeColor="background1"/>
                            </w:rPr>
                          </w:pPr>
                          <w:r>
                            <w:t>eeeeee</w:t>
                          </w:r>
                          <w:r>
                            <w:rPr>
                              <w:color w:val="FFFFFF" w:themeColor="background1"/>
                            </w:rPr>
                            <w:t>eeeee</w:t>
                          </w:r>
                        </w:p>
                      </w:txbxContent>
                    </wps:txbx>
                    <wps:bodyPr wrap="square"/>
                  </wps:wsp>
                </a:graphicData>
              </a:graphic>
              <wp14:sizeRelH relativeFrom="margin">
                <wp14:pctWidth>0</wp14:pctWidth>
              </wp14:sizeRelH>
            </wp:anchor>
          </w:drawing>
        </mc:Choice>
        <mc:Fallback>
          <w:pict>
            <v:shape w14:anchorId="68B72950" id="Shape 13" o:spid="_x0000_s1027" style="position:absolute;left:0;text-align:left;margin-left:204.15pt;margin-top:1pt;width:272.65pt;height:22.1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535174,28117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" adj="-11796480,,5400" path="m,l762,,2535174,57150r,224027l2501328,281177,,224807,,xe" fillcolor="#9c9d9f" stroked="f" strokeweight="0">
              <v:stroke miterlimit="83231f" joinstyle="miter"/>
              <v:formulas/>
              <v:path arrowok="t" o:connecttype="custom" textboxrect="0,0,2535174,281177"/>
              <v:textbox>
                <w:txbxContent>
                  <w:p w14:paraId="2C72A375" w14:textId="77777777" w:rsidR="00B631BA" w:rsidRPr="001177BF" w:rsidRDefault="00B631BA" w:rsidP="00B631BA">
                    <w:pPr>
                      <w:jc w:val="center"/>
                      <w:rPr>
                        <w:color w:val="FFFFFF" w:themeColor="background1"/>
                      </w:rPr>
                    </w:pPr>
                    <w:r>
                      <w:t>eeeeee</w:t>
                    </w:r>
                    <w:r>
                      <w:rPr>
                        <w:color w:val="FFFFFF" w:themeColor="background1"/>
                      </w:rPr>
                      <w:t>eeeee</w:t>
                    </w:r>
                  </w:p>
                </w:txbxContent>
              </v:textbox>
            </v:shape>
          </w:pict>
        </mc:Fallback>
      </mc:AlternateContent>
    </w:r>
    <w:r w:rsidRPr="004802FF">
      <w:rPr>
        <w:noProof/>
      </w:rPr>
      <mc:AlternateContent>
        <mc:Choice Requires="wps">
          <w:drawing>
            <wp:anchor distT="0" distB="0" distL="114300" distR="114300" simplePos="0" relativeHeight="251658243" behindDoc="0" locked="0" layoutInCell="1" allowOverlap="1" wp14:anchorId="2F462DF7" wp14:editId="325E2723">
              <wp:simplePos x="0" y="0"/>
              <wp:positionH relativeFrom="column">
                <wp:posOffset>2463800</wp:posOffset>
              </wp:positionH>
              <wp:positionV relativeFrom="paragraph">
                <wp:posOffset>6350</wp:posOffset>
              </wp:positionV>
              <wp:extent cx="3587115" cy="224155"/>
              <wp:effectExtent l="0" t="0" r="0" b="4445"/>
              <wp:wrapNone/>
              <wp:docPr id="5" name="Shape 20359"/>
              <wp:cNvGraphicFramePr/>
              <a:graphic xmlns:a="http://schemas.openxmlformats.org/drawingml/2006/main">
                <a:graphicData uri="http://schemas.microsoft.com/office/word/2010/wordprocessingShape">
                  <wps:wsp>
                    <wps:cNvSpPr/>
                    <wps:spPr>
                      <a:xfrm>
                        <a:off x="0" y="0"/>
                        <a:ext cx="3587115" cy="224155"/>
                      </a:xfrm>
                      <a:custGeom>
                        <a:avLst/>
                        <a:gdLst/>
                        <a:ahLst/>
                        <a:cxnLst/>
                        <a:rect l="0" t="0" r="0" b="0"/>
                        <a:pathLst>
                          <a:path w="2625852" h="224789">
                            <a:moveTo>
                              <a:pt x="0" y="0"/>
                            </a:moveTo>
                            <a:lnTo>
                              <a:pt x="2625852" y="0"/>
                            </a:lnTo>
                            <a:lnTo>
                              <a:pt x="2625852" y="224789"/>
                            </a:lnTo>
                            <a:lnTo>
                              <a:pt x="0" y="224789"/>
                            </a:lnTo>
                            <a:lnTo>
                              <a:pt x="0" y="0"/>
                            </a:lnTo>
                          </a:path>
                        </a:pathLst>
                      </a:custGeom>
                      <a:solidFill>
                        <a:srgbClr val="2B6E81"/>
                      </a:solidFill>
                      <a:ln w="0" cap="flat">
                        <a:miter lim="127000"/>
                      </a:ln>
                    </wps:spPr>
                    <wps:style>
                      <a:lnRef idx="0">
                        <a:srgbClr val="000000">
                          <a:alpha val="0"/>
                        </a:srgbClr>
                      </a:lnRef>
                      <a:fillRef idx="1">
                        <a:srgbClr val="05519C"/>
                      </a:fillRef>
                      <a:effectRef idx="0">
                        <a:scrgbClr r="0" g="0" b="0"/>
                      </a:effectRef>
                      <a:fontRef idx="none"/>
                    </wps:style>
                    <wps:bodyPr/>
                  </wps:wsp>
                </a:graphicData>
              </a:graphic>
              <wp14:sizeRelH relativeFrom="margin">
                <wp14:pctWidth>0</wp14:pctWidth>
              </wp14:sizeRelH>
            </wp:anchor>
          </w:drawing>
        </mc:Choice>
        <mc:Fallback>
          <w:pict>
            <v:shape w14:anchorId="7A0F757B" id="Shape 20359" o:spid="_x0000_s1026" style="position:absolute;margin-left:194pt;margin-top:.5pt;width:282.45pt;height:17.6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625852,224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" path="m,l2625852,r,224789l,224789,,e" fillcolor="#2b6e81" stroked="f" strokeweight="0">
              <v:stroke miterlimit="83231f" joinstyle="miter"/>
              <v:path arrowok="t" textboxrect="0,0,2625852,224789"/>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81348" w14:textId="77777777" w:rsidR="004C09DD" w:rsidRDefault="004C09D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C24C6" w14:textId="77777777" w:rsidR="00E4763C" w:rsidRDefault="00E4763C" w:rsidP="00F73066">
      <w:r>
        <w:separator/>
      </w:r>
    </w:p>
  </w:footnote>
  <w:footnote w:type="continuationSeparator" w:id="0">
    <w:p w14:paraId="2E9401F7" w14:textId="77777777" w:rsidR="00E4763C" w:rsidRDefault="00E4763C" w:rsidP="00F73066">
      <w:r>
        <w:continuationSeparator/>
      </w:r>
    </w:p>
  </w:footnote>
  <w:footnote w:type="continuationNotice" w:id="1">
    <w:p w14:paraId="7939421F" w14:textId="77777777" w:rsidR="00E4763C" w:rsidRDefault="00E476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39443" w14:textId="77777777" w:rsidR="00206ABE" w:rsidRDefault="00000000">
    <w:pPr>
      <w:pStyle w:val="En-tte"/>
    </w:pPr>
    <w:r>
      <w:rPr>
        <w:noProof/>
      </w:rPr>
      <w:pict w14:anchorId="148AA7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478506" o:spid="_x0000_s1026" type="#_x0000_t75" alt="" style="position:absolute;left:0;text-align:left;margin-left:0;margin-top:0;width:453.45pt;height:641.1pt;z-index:-251652092;mso-wrap-edited:f;mso-width-percent:0;mso-height-percent:0;mso-position-horizontal:center;mso-position-horizontal-relative:margin;mso-position-vertical:center;mso-position-vertical-relative:margin;mso-width-percent:0;mso-height-percent:0" o:allowincell="f">
          <v:imagedata r:id="rId1" o:title="Filigra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51B3816" w14:paraId="753853BE" w14:textId="77777777" w:rsidTr="251B3816">
      <w:tc>
        <w:tcPr>
          <w:tcW w:w="3020" w:type="dxa"/>
        </w:tcPr>
        <w:p w14:paraId="4509B82D" w14:textId="77777777" w:rsidR="251B3816" w:rsidRDefault="251B3816" w:rsidP="251B3816">
          <w:pPr>
            <w:pStyle w:val="En-tte"/>
            <w:ind w:left="-115"/>
            <w:jc w:val="left"/>
          </w:pPr>
        </w:p>
      </w:tc>
      <w:tc>
        <w:tcPr>
          <w:tcW w:w="3020" w:type="dxa"/>
        </w:tcPr>
        <w:p w14:paraId="20EB69E5" w14:textId="77777777" w:rsidR="251B3816" w:rsidRDefault="251B3816" w:rsidP="251B3816">
          <w:pPr>
            <w:pStyle w:val="En-tte"/>
            <w:jc w:val="center"/>
          </w:pPr>
        </w:p>
      </w:tc>
      <w:tc>
        <w:tcPr>
          <w:tcW w:w="3020" w:type="dxa"/>
        </w:tcPr>
        <w:p w14:paraId="024A3DFA" w14:textId="77777777" w:rsidR="251B3816" w:rsidRDefault="251B3816" w:rsidP="251B3816">
          <w:pPr>
            <w:pStyle w:val="En-tte"/>
            <w:ind w:right="-115"/>
            <w:jc w:val="right"/>
          </w:pPr>
        </w:p>
      </w:tc>
    </w:tr>
  </w:tbl>
  <w:p w14:paraId="0CF19B83" w14:textId="77777777" w:rsidR="251B3816" w:rsidRDefault="00000000" w:rsidP="251B3816">
    <w:pPr>
      <w:pStyle w:val="En-tte"/>
    </w:pPr>
    <w:r>
      <w:rPr>
        <w:noProof/>
      </w:rPr>
      <w:pict w14:anchorId="264925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478507" o:spid="_x0000_s1025" type="#_x0000_t75" alt="" style="position:absolute;left:0;text-align:left;margin-left:0;margin-top:0;width:453.45pt;height:641.1pt;z-index:-251649020;mso-wrap-edited:f;mso-width-percent:0;mso-height-percent:0;mso-position-horizontal:center;mso-position-horizontal-relative:margin;mso-position-vertical:center;mso-position-vertical-relative:margin;mso-width-percent:0;mso-height-percent:0" o:allowincell="f">
          <v:imagedata r:id="rId1" o:title="Filigram"/>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078B7" w14:textId="77777777" w:rsidR="00F73066" w:rsidRPr="00B33EEB" w:rsidRDefault="00F73066" w:rsidP="004C09DD">
    <w:pPr>
      <w:tabs>
        <w:tab w:val="left" w:pos="851"/>
      </w:tabs>
      <w:spacing w:after="208"/>
      <w:ind w:right="-853"/>
      <w:rPr>
        <w:rFonts w:ascii="DIN Condensed" w:hAnsi="DIN Condensed"/>
        <w:b/>
        <w:bCs/>
      </w:rPr>
    </w:pPr>
    <w:r w:rsidRPr="00B33EEB">
      <w:rPr>
        <w:rFonts w:ascii="DIN Condensed" w:hAnsi="DIN Condensed"/>
        <w:b/>
        <w:bCs/>
        <w:noProof/>
      </w:rPr>
      <w:drawing>
        <wp:anchor distT="0" distB="0" distL="114300" distR="114300" simplePos="0" relativeHeight="251658240" behindDoc="0" locked="0" layoutInCell="1" allowOverlap="0" wp14:anchorId="61102B5A" wp14:editId="445BFA08">
          <wp:simplePos x="0" y="0"/>
          <wp:positionH relativeFrom="column">
            <wp:posOffset>9525</wp:posOffset>
          </wp:positionH>
          <wp:positionV relativeFrom="paragraph">
            <wp:posOffset>46355</wp:posOffset>
          </wp:positionV>
          <wp:extent cx="727710" cy="1029970"/>
          <wp:effectExtent l="0" t="0" r="0" b="0"/>
          <wp:wrapSquare wrapText="bothSides"/>
          <wp:docPr id="33" name="Picture 19721"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19721" name="Picture 19721"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1029970"/>
                  </a:xfrm>
                  <a:prstGeom prst="rect">
                    <a:avLst/>
                  </a:prstGeom>
                </pic:spPr>
              </pic:pic>
            </a:graphicData>
          </a:graphic>
          <wp14:sizeRelH relativeFrom="margin">
            <wp14:pctWidth>0</wp14:pctWidth>
          </wp14:sizeRelH>
          <wp14:sizeRelV relativeFrom="margin">
            <wp14:pctHeight>0</wp14:pctHeight>
          </wp14:sizeRelV>
        </wp:anchor>
      </w:drawing>
    </w:r>
    <w:r w:rsidRPr="00B33EEB">
      <w:rPr>
        <w:rFonts w:ascii="DIN Condensed" w:hAnsi="DIN Condensed"/>
        <w:b/>
        <w:bCs/>
        <w:sz w:val="28"/>
      </w:rPr>
      <w:t xml:space="preserve">République Française </w:t>
    </w:r>
  </w:p>
  <w:p w14:paraId="0253F600" w14:textId="7ACE812D" w:rsidR="00F73066" w:rsidRPr="00B33EEB" w:rsidRDefault="00F73066" w:rsidP="002D7580">
    <w:pPr>
      <w:pStyle w:val="Titre1"/>
      <w:numPr>
        <w:ilvl w:val="0"/>
        <w:numId w:val="0"/>
      </w:numPr>
      <w:ind w:left="3" w:right="-1278"/>
      <w:rPr>
        <w:rFonts w:ascii="DIN Condensed" w:hAnsi="DIN Condensed"/>
        <w:b/>
        <w:bCs/>
        <w:spacing w:val="80"/>
        <w:sz w:val="36"/>
        <w:szCs w:val="36"/>
      </w:rPr>
    </w:pPr>
    <w:r w:rsidRPr="00B33EEB">
      <w:rPr>
        <w:rFonts w:ascii="DIN Condensed" w:hAnsi="DIN Condensed"/>
        <w:b/>
        <w:bCs/>
        <w:spacing w:val="80"/>
        <w:sz w:val="36"/>
        <w:szCs w:val="36"/>
      </w:rPr>
      <w:t>V</w:t>
    </w:r>
    <w:r w:rsidR="00473987" w:rsidRPr="00B33EEB">
      <w:rPr>
        <w:rFonts w:ascii="DIN Condensed" w:hAnsi="DIN Condensed"/>
        <w:b/>
        <w:bCs/>
        <w:spacing w:val="80"/>
        <w:sz w:val="36"/>
        <w:szCs w:val="36"/>
      </w:rPr>
      <w:t>ille</w:t>
    </w:r>
    <w:r w:rsidR="00B24D08" w:rsidRPr="00B33EEB">
      <w:rPr>
        <w:rFonts w:ascii="DIN Condensed" w:hAnsi="DIN Condensed"/>
        <w:b/>
        <w:bCs/>
        <w:spacing w:val="80"/>
        <w:sz w:val="36"/>
        <w:szCs w:val="36"/>
      </w:rPr>
      <w:t xml:space="preserve"> </w:t>
    </w:r>
    <w:r w:rsidR="00473987" w:rsidRPr="00B33EEB">
      <w:rPr>
        <w:rFonts w:ascii="DIN Condensed" w:hAnsi="DIN Condensed"/>
        <w:b/>
        <w:bCs/>
        <w:spacing w:val="80"/>
        <w:sz w:val="36"/>
        <w:szCs w:val="36"/>
      </w:rPr>
      <w:t>de</w:t>
    </w:r>
    <w:r w:rsidRPr="00B33EEB">
      <w:rPr>
        <w:rFonts w:ascii="DIN Condensed" w:hAnsi="DIN Condensed"/>
        <w:b/>
        <w:bCs/>
        <w:spacing w:val="80"/>
        <w:sz w:val="36"/>
        <w:szCs w:val="36"/>
      </w:rPr>
      <w:t xml:space="preserve"> SAUSSET–LES–PINS</w:t>
    </w:r>
  </w:p>
  <w:p w14:paraId="6A1118AB" w14:textId="6F7D652B" w:rsidR="00F73066" w:rsidRPr="00B33EEB" w:rsidRDefault="00206ABE" w:rsidP="00F73066">
    <w:pPr>
      <w:spacing w:after="149" w:line="265" w:lineRule="auto"/>
      <w:ind w:left="392"/>
      <w:rPr>
        <w:rFonts w:ascii="DIN Condensed" w:hAnsi="DIN Condensed"/>
        <w:b/>
        <w:bCs/>
        <w:sz w:val="18"/>
      </w:rPr>
    </w:pPr>
    <w:r w:rsidRPr="00A55116">
      <w:rPr>
        <w:rFonts w:ascii="DIN Condensed" w:hAnsi="DIN Condensed"/>
        <w:b/>
        <w:bCs/>
        <w:noProof/>
      </w:rPr>
      <w:drawing>
        <wp:anchor distT="0" distB="0" distL="114300" distR="114300" simplePos="0" relativeHeight="251669508" behindDoc="1" locked="0" layoutInCell="0" allowOverlap="1" wp14:anchorId="1599DB72" wp14:editId="4A845CAF">
          <wp:simplePos x="0" y="0"/>
          <wp:positionH relativeFrom="margin">
            <wp:posOffset>-908896</wp:posOffset>
          </wp:positionH>
          <wp:positionV relativeFrom="margin">
            <wp:posOffset>-343112</wp:posOffset>
          </wp:positionV>
          <wp:extent cx="7574492" cy="9261751"/>
          <wp:effectExtent l="0" t="0" r="0" b="0"/>
          <wp:wrapNone/>
          <wp:docPr id="35" name="WordPictureWatermark19478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947850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92862" cy="9284213"/>
                  </a:xfrm>
                  <a:prstGeom prst="rect">
                    <a:avLst/>
                  </a:prstGeom>
                  <a:noFill/>
                  <a:ln>
                    <a:noFill/>
                  </a:ln>
                </pic:spPr>
              </pic:pic>
            </a:graphicData>
          </a:graphic>
          <wp14:sizeRelH relativeFrom="page">
            <wp14:pctWidth>0</wp14:pctWidth>
          </wp14:sizeRelH>
          <wp14:sizeRelV relativeFrom="page">
            <wp14:pctHeight>0</wp14:pctHeight>
          </wp14:sizeRelV>
        </wp:anchor>
      </w:drawing>
    </w:r>
    <w:r w:rsidR="00F73066" w:rsidRPr="00B33EEB">
      <w:rPr>
        <w:rFonts w:ascii="DIN Condensed" w:hAnsi="DIN Condensed"/>
        <w:b/>
        <w:bCs/>
        <w:sz w:val="18"/>
      </w:rPr>
      <w:t>Hôtel de Ville – Place des droits de l’homme – 13960 SAUSSET-LES-PINS - 04 42 44 51 51</w:t>
    </w:r>
    <w:r w:rsidR="00473987" w:rsidRPr="00B33EEB">
      <w:rPr>
        <w:rFonts w:ascii="DIN Condensed" w:hAnsi="DIN Condensed"/>
        <w:b/>
        <w:bCs/>
        <w:sz w:val="18"/>
      </w:rPr>
      <w:t xml:space="preserve"> – </w:t>
    </w:r>
    <w:hyperlink r:id="rId3" w:history="1">
      <w:r w:rsidR="003D0107" w:rsidRPr="00636C5F">
        <w:rPr>
          <w:rStyle w:val="Lienhypertexte"/>
          <w:rFonts w:ascii="DIN Condensed" w:hAnsi="DIN Condensed"/>
          <w:b/>
          <w:bCs/>
          <w:color w:val="auto"/>
          <w:sz w:val="18"/>
          <w:u w:val="none"/>
        </w:rPr>
        <w:t>www.ville-sausset</w:t>
      </w:r>
    </w:hyperlink>
    <w:r w:rsidR="003D0107" w:rsidRPr="00636C5F">
      <w:rPr>
        <w:rFonts w:ascii="DIN Condensed" w:hAnsi="DIN Condensed"/>
        <w:b/>
        <w:bCs/>
        <w:color w:val="auto"/>
        <w:sz w:val="18"/>
      </w:rPr>
      <w:t>-le</w:t>
    </w:r>
    <w:r w:rsidR="003D0107" w:rsidRPr="00636C5F">
      <w:rPr>
        <w:rFonts w:ascii="DIN Condensed" w:hAnsi="DIN Condensed"/>
        <w:b/>
        <w:bCs/>
        <w:sz w:val="18"/>
      </w:rPr>
      <w:t>s-pins.fr</w:t>
    </w:r>
  </w:p>
  <w:p w14:paraId="7D90242B" w14:textId="77777777" w:rsidR="00F73066" w:rsidRPr="0063774B" w:rsidRDefault="00F73066" w:rsidP="00926E6D">
    <w:pPr>
      <w:spacing w:after="0"/>
      <w:ind w:left="-567" w:right="7369"/>
      <w:jc w:val="center"/>
      <w:rPr>
        <w:rFonts w:ascii="DIN Condensed" w:hAnsi="DIN Condensed"/>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7042"/>
    <w:multiLevelType w:val="hybridMultilevel"/>
    <w:tmpl w:val="B04AAC7C"/>
    <w:lvl w:ilvl="0" w:tplc="997A7B6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EE0A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A0666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827C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522E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A027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AC9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422E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8286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0A5471"/>
    <w:multiLevelType w:val="multilevel"/>
    <w:tmpl w:val="99D60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36BFB"/>
    <w:multiLevelType w:val="hybridMultilevel"/>
    <w:tmpl w:val="9404D30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A371789"/>
    <w:multiLevelType w:val="hybridMultilevel"/>
    <w:tmpl w:val="1924EE48"/>
    <w:lvl w:ilvl="0" w:tplc="CB368A86">
      <w:start w:val="5"/>
      <w:numFmt w:val="upperRoman"/>
      <w:pStyle w:val="Titre1"/>
      <w:lvlText w:val="%1"/>
      <w:lvlJc w:val="left"/>
      <w:pPr>
        <w:ind w:left="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1" w:tplc="D146F8B8">
      <w:start w:val="1"/>
      <w:numFmt w:val="lowerLetter"/>
      <w:lvlText w:val="%2"/>
      <w:lvlJc w:val="left"/>
      <w:pPr>
        <w:ind w:left="374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2" w:tplc="42DA0B44">
      <w:start w:val="1"/>
      <w:numFmt w:val="lowerRoman"/>
      <w:lvlText w:val="%3"/>
      <w:lvlJc w:val="left"/>
      <w:pPr>
        <w:ind w:left="446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3" w:tplc="77DEE368">
      <w:start w:val="1"/>
      <w:numFmt w:val="decimal"/>
      <w:lvlText w:val="%4"/>
      <w:lvlJc w:val="left"/>
      <w:pPr>
        <w:ind w:left="518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4" w:tplc="C6068C64">
      <w:start w:val="1"/>
      <w:numFmt w:val="lowerLetter"/>
      <w:lvlText w:val="%5"/>
      <w:lvlJc w:val="left"/>
      <w:pPr>
        <w:ind w:left="590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5" w:tplc="81C6FBCA">
      <w:start w:val="1"/>
      <w:numFmt w:val="lowerRoman"/>
      <w:lvlText w:val="%6"/>
      <w:lvlJc w:val="left"/>
      <w:pPr>
        <w:ind w:left="662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6" w:tplc="32BE114A">
      <w:start w:val="1"/>
      <w:numFmt w:val="decimal"/>
      <w:lvlText w:val="%7"/>
      <w:lvlJc w:val="left"/>
      <w:pPr>
        <w:ind w:left="734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7" w:tplc="84BA6506">
      <w:start w:val="1"/>
      <w:numFmt w:val="lowerLetter"/>
      <w:lvlText w:val="%8"/>
      <w:lvlJc w:val="left"/>
      <w:pPr>
        <w:ind w:left="806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8" w:tplc="1556EE68">
      <w:start w:val="1"/>
      <w:numFmt w:val="lowerRoman"/>
      <w:lvlText w:val="%9"/>
      <w:lvlJc w:val="left"/>
      <w:pPr>
        <w:ind w:left="878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abstractNum>
  <w:abstractNum w:abstractNumId="4" w15:restartNumberingAfterBreak="0">
    <w:nsid w:val="3C043559"/>
    <w:multiLevelType w:val="multilevel"/>
    <w:tmpl w:val="90AA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A96C24"/>
    <w:multiLevelType w:val="hybridMultilevel"/>
    <w:tmpl w:val="2AFC5452"/>
    <w:lvl w:ilvl="0" w:tplc="8F7C087E">
      <w:start w:val="3"/>
      <w:numFmt w:val="bullet"/>
      <w:lvlText w:val="-"/>
      <w:lvlJc w:val="left"/>
      <w:pPr>
        <w:ind w:left="345" w:hanging="360"/>
      </w:pPr>
      <w:rPr>
        <w:rFonts w:ascii="Arial" w:eastAsia="Arial" w:hAnsi="Arial" w:cs="Arial" w:hint="default"/>
      </w:rPr>
    </w:lvl>
    <w:lvl w:ilvl="1" w:tplc="040C0003" w:tentative="1">
      <w:start w:val="1"/>
      <w:numFmt w:val="bullet"/>
      <w:lvlText w:val="o"/>
      <w:lvlJc w:val="left"/>
      <w:pPr>
        <w:ind w:left="1065" w:hanging="360"/>
      </w:pPr>
      <w:rPr>
        <w:rFonts w:ascii="Courier New" w:hAnsi="Courier New" w:cs="Courier New" w:hint="default"/>
      </w:rPr>
    </w:lvl>
    <w:lvl w:ilvl="2" w:tplc="040C0005" w:tentative="1">
      <w:start w:val="1"/>
      <w:numFmt w:val="bullet"/>
      <w:lvlText w:val=""/>
      <w:lvlJc w:val="left"/>
      <w:pPr>
        <w:ind w:left="1785" w:hanging="360"/>
      </w:pPr>
      <w:rPr>
        <w:rFonts w:ascii="Wingdings" w:hAnsi="Wingdings" w:hint="default"/>
      </w:rPr>
    </w:lvl>
    <w:lvl w:ilvl="3" w:tplc="040C0001" w:tentative="1">
      <w:start w:val="1"/>
      <w:numFmt w:val="bullet"/>
      <w:lvlText w:val=""/>
      <w:lvlJc w:val="left"/>
      <w:pPr>
        <w:ind w:left="2505" w:hanging="360"/>
      </w:pPr>
      <w:rPr>
        <w:rFonts w:ascii="Symbol" w:hAnsi="Symbol" w:hint="default"/>
      </w:rPr>
    </w:lvl>
    <w:lvl w:ilvl="4" w:tplc="040C0003" w:tentative="1">
      <w:start w:val="1"/>
      <w:numFmt w:val="bullet"/>
      <w:lvlText w:val="o"/>
      <w:lvlJc w:val="left"/>
      <w:pPr>
        <w:ind w:left="3225" w:hanging="360"/>
      </w:pPr>
      <w:rPr>
        <w:rFonts w:ascii="Courier New" w:hAnsi="Courier New" w:cs="Courier New" w:hint="default"/>
      </w:rPr>
    </w:lvl>
    <w:lvl w:ilvl="5" w:tplc="040C0005" w:tentative="1">
      <w:start w:val="1"/>
      <w:numFmt w:val="bullet"/>
      <w:lvlText w:val=""/>
      <w:lvlJc w:val="left"/>
      <w:pPr>
        <w:ind w:left="3945" w:hanging="360"/>
      </w:pPr>
      <w:rPr>
        <w:rFonts w:ascii="Wingdings" w:hAnsi="Wingdings" w:hint="default"/>
      </w:rPr>
    </w:lvl>
    <w:lvl w:ilvl="6" w:tplc="040C0001" w:tentative="1">
      <w:start w:val="1"/>
      <w:numFmt w:val="bullet"/>
      <w:lvlText w:val=""/>
      <w:lvlJc w:val="left"/>
      <w:pPr>
        <w:ind w:left="4665" w:hanging="360"/>
      </w:pPr>
      <w:rPr>
        <w:rFonts w:ascii="Symbol" w:hAnsi="Symbol" w:hint="default"/>
      </w:rPr>
    </w:lvl>
    <w:lvl w:ilvl="7" w:tplc="040C0003" w:tentative="1">
      <w:start w:val="1"/>
      <w:numFmt w:val="bullet"/>
      <w:lvlText w:val="o"/>
      <w:lvlJc w:val="left"/>
      <w:pPr>
        <w:ind w:left="5385" w:hanging="360"/>
      </w:pPr>
      <w:rPr>
        <w:rFonts w:ascii="Courier New" w:hAnsi="Courier New" w:cs="Courier New" w:hint="default"/>
      </w:rPr>
    </w:lvl>
    <w:lvl w:ilvl="8" w:tplc="040C0005" w:tentative="1">
      <w:start w:val="1"/>
      <w:numFmt w:val="bullet"/>
      <w:lvlText w:val=""/>
      <w:lvlJc w:val="left"/>
      <w:pPr>
        <w:ind w:left="6105" w:hanging="360"/>
      </w:pPr>
      <w:rPr>
        <w:rFonts w:ascii="Wingdings" w:hAnsi="Wingdings" w:hint="default"/>
      </w:rPr>
    </w:lvl>
  </w:abstractNum>
  <w:num w:numId="1" w16cid:durableId="586616881">
    <w:abstractNumId w:val="3"/>
  </w:num>
  <w:num w:numId="2" w16cid:durableId="373964760">
    <w:abstractNumId w:val="4"/>
  </w:num>
  <w:num w:numId="3" w16cid:durableId="68692358">
    <w:abstractNumId w:val="2"/>
  </w:num>
  <w:num w:numId="4" w16cid:durableId="1297027300">
    <w:abstractNumId w:val="0"/>
  </w:num>
  <w:num w:numId="5" w16cid:durableId="810169587">
    <w:abstractNumId w:val="5"/>
  </w:num>
  <w:num w:numId="6" w16cid:durableId="46497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E0D"/>
    <w:rsid w:val="00000087"/>
    <w:rsid w:val="00003AF1"/>
    <w:rsid w:val="000133C3"/>
    <w:rsid w:val="000221F7"/>
    <w:rsid w:val="00031D3D"/>
    <w:rsid w:val="00033EB2"/>
    <w:rsid w:val="00035A6C"/>
    <w:rsid w:val="00054C03"/>
    <w:rsid w:val="000618A5"/>
    <w:rsid w:val="0006591C"/>
    <w:rsid w:val="00065B59"/>
    <w:rsid w:val="00071C24"/>
    <w:rsid w:val="00071FFA"/>
    <w:rsid w:val="000A0DB6"/>
    <w:rsid w:val="000B0AD3"/>
    <w:rsid w:val="000E792A"/>
    <w:rsid w:val="000F239F"/>
    <w:rsid w:val="001133B1"/>
    <w:rsid w:val="001244AE"/>
    <w:rsid w:val="00124C55"/>
    <w:rsid w:val="001256D5"/>
    <w:rsid w:val="00137B98"/>
    <w:rsid w:val="00152BE8"/>
    <w:rsid w:val="00162F65"/>
    <w:rsid w:val="00163653"/>
    <w:rsid w:val="001748C2"/>
    <w:rsid w:val="0018595A"/>
    <w:rsid w:val="00195B92"/>
    <w:rsid w:val="001F5B67"/>
    <w:rsid w:val="00202EDC"/>
    <w:rsid w:val="00206ABE"/>
    <w:rsid w:val="0021341B"/>
    <w:rsid w:val="00215939"/>
    <w:rsid w:val="00217A42"/>
    <w:rsid w:val="00226D4D"/>
    <w:rsid w:val="00232D1A"/>
    <w:rsid w:val="0024250F"/>
    <w:rsid w:val="00255657"/>
    <w:rsid w:val="00255C86"/>
    <w:rsid w:val="00263A5D"/>
    <w:rsid w:val="002827C4"/>
    <w:rsid w:val="00285ACF"/>
    <w:rsid w:val="00294612"/>
    <w:rsid w:val="00297B10"/>
    <w:rsid w:val="002A720B"/>
    <w:rsid w:val="002B2268"/>
    <w:rsid w:val="002B6D7E"/>
    <w:rsid w:val="002C3877"/>
    <w:rsid w:val="002D11EF"/>
    <w:rsid w:val="002D7580"/>
    <w:rsid w:val="002E5967"/>
    <w:rsid w:val="00342002"/>
    <w:rsid w:val="00343564"/>
    <w:rsid w:val="00344CB9"/>
    <w:rsid w:val="003573F0"/>
    <w:rsid w:val="00366270"/>
    <w:rsid w:val="003769A9"/>
    <w:rsid w:val="00376BD8"/>
    <w:rsid w:val="00386832"/>
    <w:rsid w:val="00393512"/>
    <w:rsid w:val="003B05A9"/>
    <w:rsid w:val="003B1BA7"/>
    <w:rsid w:val="003B7B66"/>
    <w:rsid w:val="003C4B13"/>
    <w:rsid w:val="003D0107"/>
    <w:rsid w:val="003D53B2"/>
    <w:rsid w:val="003E2B78"/>
    <w:rsid w:val="003E353C"/>
    <w:rsid w:val="003F02EA"/>
    <w:rsid w:val="004018A6"/>
    <w:rsid w:val="00416673"/>
    <w:rsid w:val="00427FF6"/>
    <w:rsid w:val="00430EE7"/>
    <w:rsid w:val="0043771F"/>
    <w:rsid w:val="00437BA2"/>
    <w:rsid w:val="00446009"/>
    <w:rsid w:val="004555B1"/>
    <w:rsid w:val="0046451F"/>
    <w:rsid w:val="00473987"/>
    <w:rsid w:val="00490224"/>
    <w:rsid w:val="004948EC"/>
    <w:rsid w:val="004B106B"/>
    <w:rsid w:val="004B4157"/>
    <w:rsid w:val="004C09DD"/>
    <w:rsid w:val="004C13BC"/>
    <w:rsid w:val="004D2C8B"/>
    <w:rsid w:val="004E433A"/>
    <w:rsid w:val="004E7869"/>
    <w:rsid w:val="004E7ABB"/>
    <w:rsid w:val="00517767"/>
    <w:rsid w:val="00521F06"/>
    <w:rsid w:val="00523577"/>
    <w:rsid w:val="00524E3E"/>
    <w:rsid w:val="00544D45"/>
    <w:rsid w:val="005513F7"/>
    <w:rsid w:val="00552399"/>
    <w:rsid w:val="0055312D"/>
    <w:rsid w:val="00561192"/>
    <w:rsid w:val="00561E0D"/>
    <w:rsid w:val="00562A6E"/>
    <w:rsid w:val="00563439"/>
    <w:rsid w:val="00577BB0"/>
    <w:rsid w:val="00585805"/>
    <w:rsid w:val="005A4B16"/>
    <w:rsid w:val="005A5359"/>
    <w:rsid w:val="005A7042"/>
    <w:rsid w:val="005C0E01"/>
    <w:rsid w:val="005C418C"/>
    <w:rsid w:val="005C5674"/>
    <w:rsid w:val="005D4493"/>
    <w:rsid w:val="005E43FD"/>
    <w:rsid w:val="00601223"/>
    <w:rsid w:val="00636C5F"/>
    <w:rsid w:val="00637589"/>
    <w:rsid w:val="0063774B"/>
    <w:rsid w:val="0064742A"/>
    <w:rsid w:val="0065202C"/>
    <w:rsid w:val="006740BD"/>
    <w:rsid w:val="00684D2E"/>
    <w:rsid w:val="00691F48"/>
    <w:rsid w:val="006B37CF"/>
    <w:rsid w:val="006B5A78"/>
    <w:rsid w:val="006C24B4"/>
    <w:rsid w:val="00703E2F"/>
    <w:rsid w:val="0071078B"/>
    <w:rsid w:val="00712222"/>
    <w:rsid w:val="00712A69"/>
    <w:rsid w:val="00716DC6"/>
    <w:rsid w:val="00724D4D"/>
    <w:rsid w:val="00752401"/>
    <w:rsid w:val="0078158D"/>
    <w:rsid w:val="007935A5"/>
    <w:rsid w:val="007B6220"/>
    <w:rsid w:val="007C1B33"/>
    <w:rsid w:val="007D0D5B"/>
    <w:rsid w:val="007E0EB0"/>
    <w:rsid w:val="007E5612"/>
    <w:rsid w:val="007E7065"/>
    <w:rsid w:val="008021D9"/>
    <w:rsid w:val="00810612"/>
    <w:rsid w:val="00821DDD"/>
    <w:rsid w:val="00821F5C"/>
    <w:rsid w:val="00830BC3"/>
    <w:rsid w:val="008403CC"/>
    <w:rsid w:val="00841C42"/>
    <w:rsid w:val="00841D4A"/>
    <w:rsid w:val="0084256A"/>
    <w:rsid w:val="00842DE2"/>
    <w:rsid w:val="00844B75"/>
    <w:rsid w:val="008541EB"/>
    <w:rsid w:val="0085692C"/>
    <w:rsid w:val="0086642C"/>
    <w:rsid w:val="00890760"/>
    <w:rsid w:val="00895581"/>
    <w:rsid w:val="008A61B8"/>
    <w:rsid w:val="008B125D"/>
    <w:rsid w:val="008C4134"/>
    <w:rsid w:val="008F03F8"/>
    <w:rsid w:val="008F3210"/>
    <w:rsid w:val="00905013"/>
    <w:rsid w:val="00913B8D"/>
    <w:rsid w:val="00920142"/>
    <w:rsid w:val="00926E6D"/>
    <w:rsid w:val="00934511"/>
    <w:rsid w:val="00954EE3"/>
    <w:rsid w:val="00954F4E"/>
    <w:rsid w:val="00955CD2"/>
    <w:rsid w:val="009673F6"/>
    <w:rsid w:val="00973458"/>
    <w:rsid w:val="009830CE"/>
    <w:rsid w:val="00983FA2"/>
    <w:rsid w:val="00992447"/>
    <w:rsid w:val="00994427"/>
    <w:rsid w:val="009A3D8F"/>
    <w:rsid w:val="009A4521"/>
    <w:rsid w:val="009A5936"/>
    <w:rsid w:val="009A7116"/>
    <w:rsid w:val="009B20D5"/>
    <w:rsid w:val="009B2150"/>
    <w:rsid w:val="009C7840"/>
    <w:rsid w:val="009E6508"/>
    <w:rsid w:val="009F1F98"/>
    <w:rsid w:val="009F2645"/>
    <w:rsid w:val="009F2B98"/>
    <w:rsid w:val="009F3F44"/>
    <w:rsid w:val="00A034D0"/>
    <w:rsid w:val="00A13056"/>
    <w:rsid w:val="00A45A63"/>
    <w:rsid w:val="00A525A2"/>
    <w:rsid w:val="00A53246"/>
    <w:rsid w:val="00A56EC0"/>
    <w:rsid w:val="00A6105C"/>
    <w:rsid w:val="00A62012"/>
    <w:rsid w:val="00A763D1"/>
    <w:rsid w:val="00A7708E"/>
    <w:rsid w:val="00A80DEB"/>
    <w:rsid w:val="00A81451"/>
    <w:rsid w:val="00A84F4A"/>
    <w:rsid w:val="00A97C96"/>
    <w:rsid w:val="00AA7F93"/>
    <w:rsid w:val="00AB08F8"/>
    <w:rsid w:val="00AB0AB5"/>
    <w:rsid w:val="00AC6117"/>
    <w:rsid w:val="00AC6382"/>
    <w:rsid w:val="00AC6AC3"/>
    <w:rsid w:val="00AD2CCB"/>
    <w:rsid w:val="00AE3020"/>
    <w:rsid w:val="00AE783C"/>
    <w:rsid w:val="00AF67C9"/>
    <w:rsid w:val="00B04375"/>
    <w:rsid w:val="00B17B33"/>
    <w:rsid w:val="00B24D08"/>
    <w:rsid w:val="00B27DAB"/>
    <w:rsid w:val="00B33C03"/>
    <w:rsid w:val="00B33EEB"/>
    <w:rsid w:val="00B4294A"/>
    <w:rsid w:val="00B60A4A"/>
    <w:rsid w:val="00B631BA"/>
    <w:rsid w:val="00B6579A"/>
    <w:rsid w:val="00B7585D"/>
    <w:rsid w:val="00B90F02"/>
    <w:rsid w:val="00B91724"/>
    <w:rsid w:val="00B919CD"/>
    <w:rsid w:val="00B932FE"/>
    <w:rsid w:val="00BB5F17"/>
    <w:rsid w:val="00BC72AD"/>
    <w:rsid w:val="00BF3DF6"/>
    <w:rsid w:val="00C04132"/>
    <w:rsid w:val="00C0673B"/>
    <w:rsid w:val="00C1156E"/>
    <w:rsid w:val="00C1221A"/>
    <w:rsid w:val="00C2599A"/>
    <w:rsid w:val="00C3194F"/>
    <w:rsid w:val="00C34D26"/>
    <w:rsid w:val="00C46768"/>
    <w:rsid w:val="00C9105E"/>
    <w:rsid w:val="00C960EF"/>
    <w:rsid w:val="00C96786"/>
    <w:rsid w:val="00CA1D44"/>
    <w:rsid w:val="00CA7BE7"/>
    <w:rsid w:val="00CC3AE1"/>
    <w:rsid w:val="00CC7AED"/>
    <w:rsid w:val="00CF0021"/>
    <w:rsid w:val="00D16724"/>
    <w:rsid w:val="00D20B91"/>
    <w:rsid w:val="00D23082"/>
    <w:rsid w:val="00D81435"/>
    <w:rsid w:val="00D85595"/>
    <w:rsid w:val="00D85B86"/>
    <w:rsid w:val="00D9543B"/>
    <w:rsid w:val="00DB330D"/>
    <w:rsid w:val="00DC4F68"/>
    <w:rsid w:val="00DC57A1"/>
    <w:rsid w:val="00DD3BC1"/>
    <w:rsid w:val="00DD72E7"/>
    <w:rsid w:val="00E14726"/>
    <w:rsid w:val="00E178B0"/>
    <w:rsid w:val="00E220CB"/>
    <w:rsid w:val="00E2529E"/>
    <w:rsid w:val="00E32307"/>
    <w:rsid w:val="00E435BF"/>
    <w:rsid w:val="00E43CCE"/>
    <w:rsid w:val="00E4763C"/>
    <w:rsid w:val="00E50CE6"/>
    <w:rsid w:val="00E550A6"/>
    <w:rsid w:val="00E731DC"/>
    <w:rsid w:val="00E83237"/>
    <w:rsid w:val="00E87550"/>
    <w:rsid w:val="00E90B51"/>
    <w:rsid w:val="00E92CFA"/>
    <w:rsid w:val="00E96896"/>
    <w:rsid w:val="00EA3D23"/>
    <w:rsid w:val="00EA7CA1"/>
    <w:rsid w:val="00ED1AF3"/>
    <w:rsid w:val="00ED5145"/>
    <w:rsid w:val="00EE5794"/>
    <w:rsid w:val="00EF5D29"/>
    <w:rsid w:val="00F03A33"/>
    <w:rsid w:val="00F06D99"/>
    <w:rsid w:val="00F07DA9"/>
    <w:rsid w:val="00F15815"/>
    <w:rsid w:val="00F17178"/>
    <w:rsid w:val="00F171D5"/>
    <w:rsid w:val="00F22DB6"/>
    <w:rsid w:val="00F54AE5"/>
    <w:rsid w:val="00F5646D"/>
    <w:rsid w:val="00F73066"/>
    <w:rsid w:val="00F93BEE"/>
    <w:rsid w:val="00FB342E"/>
    <w:rsid w:val="00FE16F2"/>
    <w:rsid w:val="251B38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BDDE0"/>
  <w15:chartTrackingRefBased/>
  <w15:docId w15:val="{2EEB7D06-C208-4E96-AF96-34DBBB95E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987"/>
    <w:pPr>
      <w:spacing w:after="128" w:line="268" w:lineRule="auto"/>
      <w:ind w:left="10" w:hanging="10"/>
      <w:jc w:val="both"/>
    </w:pPr>
    <w:rPr>
      <w:rFonts w:ascii="Arial" w:eastAsia="Arial" w:hAnsi="Arial" w:cs="Arial"/>
      <w:color w:val="000000"/>
      <w:sz w:val="22"/>
      <w:szCs w:val="22"/>
      <w:lang w:eastAsia="fr-FR"/>
    </w:rPr>
  </w:style>
  <w:style w:type="paragraph" w:styleId="Titre1">
    <w:name w:val="heading 1"/>
    <w:next w:val="Normal"/>
    <w:link w:val="Titre1Car"/>
    <w:uiPriority w:val="9"/>
    <w:qFormat/>
    <w:rsid w:val="00F73066"/>
    <w:pPr>
      <w:keepNext/>
      <w:keepLines/>
      <w:numPr>
        <w:numId w:val="1"/>
      </w:numPr>
      <w:spacing w:line="259" w:lineRule="auto"/>
      <w:ind w:left="3"/>
      <w:outlineLvl w:val="0"/>
    </w:pPr>
    <w:rPr>
      <w:rFonts w:ascii="Arial" w:eastAsia="Arial" w:hAnsi="Arial" w:cs="Arial"/>
      <w:color w:val="000000"/>
      <w:sz w:val="40"/>
      <w:lang w:eastAsia="fr-FR"/>
    </w:rPr>
  </w:style>
  <w:style w:type="paragraph" w:styleId="Titre2">
    <w:name w:val="heading 2"/>
    <w:basedOn w:val="Normal"/>
    <w:next w:val="Normal"/>
    <w:link w:val="Titre2Car"/>
    <w:uiPriority w:val="9"/>
    <w:unhideWhenUsed/>
    <w:qFormat/>
    <w:rsid w:val="001F5B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EF5D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uiPriority w:val="99"/>
    <w:rsid w:val="00AB08F8"/>
    <w:pPr>
      <w:widowControl w:val="0"/>
      <w:suppressAutoHyphens/>
      <w:autoSpaceDN w:val="0"/>
    </w:pPr>
    <w:rPr>
      <w:rFonts w:ascii="Times New Roman" w:eastAsia="SimSun" w:hAnsi="Times New Roman" w:cs="Mangal"/>
      <w:kern w:val="3"/>
      <w:lang w:eastAsia="zh-CN" w:bidi="hi-IN"/>
    </w:rPr>
  </w:style>
  <w:style w:type="paragraph" w:customStyle="1" w:styleId="xmsonormal">
    <w:name w:val="x_msonormal"/>
    <w:basedOn w:val="Normal"/>
    <w:rsid w:val="00AB08F8"/>
  </w:style>
  <w:style w:type="character" w:styleId="Lienhypertexte">
    <w:name w:val="Hyperlink"/>
    <w:basedOn w:val="Policepardfaut"/>
    <w:uiPriority w:val="99"/>
    <w:unhideWhenUsed/>
    <w:rsid w:val="00AB08F8"/>
    <w:rPr>
      <w:color w:val="0563C1"/>
      <w:u w:val="single"/>
    </w:rPr>
  </w:style>
  <w:style w:type="paragraph" w:styleId="NormalWeb">
    <w:name w:val="Normal (Web)"/>
    <w:basedOn w:val="Normal"/>
    <w:uiPriority w:val="99"/>
    <w:semiHidden/>
    <w:unhideWhenUsed/>
    <w:rsid w:val="00AB08F8"/>
    <w:pPr>
      <w:spacing w:before="100" w:beforeAutospacing="1" w:after="100" w:afterAutospacing="1"/>
    </w:pPr>
    <w:rPr>
      <w:rFonts w:eastAsiaTheme="minorHAnsi"/>
    </w:rPr>
  </w:style>
  <w:style w:type="paragraph" w:styleId="En-tte">
    <w:name w:val="header"/>
    <w:basedOn w:val="Normal"/>
    <w:link w:val="En-tteCar"/>
    <w:uiPriority w:val="99"/>
    <w:unhideWhenUsed/>
    <w:rsid w:val="00F73066"/>
    <w:pPr>
      <w:tabs>
        <w:tab w:val="center" w:pos="4536"/>
        <w:tab w:val="right" w:pos="9072"/>
      </w:tabs>
    </w:pPr>
  </w:style>
  <w:style w:type="character" w:customStyle="1" w:styleId="En-tteCar">
    <w:name w:val="En-tête Car"/>
    <w:basedOn w:val="Policepardfaut"/>
    <w:link w:val="En-tte"/>
    <w:uiPriority w:val="99"/>
    <w:rsid w:val="00F73066"/>
    <w:rPr>
      <w:rFonts w:ascii="Calibri" w:eastAsia="Calibri" w:hAnsi="Calibri" w:cs="Calibri"/>
      <w:sz w:val="22"/>
      <w:szCs w:val="22"/>
      <w:lang w:eastAsia="fr-FR"/>
    </w:rPr>
  </w:style>
  <w:style w:type="paragraph" w:styleId="Pieddepage">
    <w:name w:val="footer"/>
    <w:basedOn w:val="Normal"/>
    <w:link w:val="PieddepageCar"/>
    <w:uiPriority w:val="99"/>
    <w:unhideWhenUsed/>
    <w:rsid w:val="00F73066"/>
    <w:pPr>
      <w:tabs>
        <w:tab w:val="center" w:pos="4536"/>
        <w:tab w:val="right" w:pos="9072"/>
      </w:tabs>
    </w:pPr>
  </w:style>
  <w:style w:type="character" w:customStyle="1" w:styleId="PieddepageCar">
    <w:name w:val="Pied de page Car"/>
    <w:basedOn w:val="Policepardfaut"/>
    <w:link w:val="Pieddepage"/>
    <w:uiPriority w:val="99"/>
    <w:rsid w:val="00F73066"/>
    <w:rPr>
      <w:rFonts w:ascii="Calibri" w:eastAsia="Calibri" w:hAnsi="Calibri" w:cs="Calibri"/>
      <w:sz w:val="22"/>
      <w:szCs w:val="22"/>
      <w:lang w:eastAsia="fr-FR"/>
    </w:rPr>
  </w:style>
  <w:style w:type="character" w:customStyle="1" w:styleId="Titre1Car">
    <w:name w:val="Titre 1 Car"/>
    <w:basedOn w:val="Policepardfaut"/>
    <w:link w:val="Titre1"/>
    <w:rsid w:val="00F73066"/>
    <w:rPr>
      <w:rFonts w:ascii="Arial" w:eastAsia="Arial" w:hAnsi="Arial" w:cs="Arial"/>
      <w:color w:val="000000"/>
      <w:sz w:val="40"/>
      <w:lang w:eastAsia="fr-FR"/>
    </w:rPr>
  </w:style>
  <w:style w:type="character" w:styleId="lev">
    <w:name w:val="Strong"/>
    <w:basedOn w:val="Policepardfaut"/>
    <w:uiPriority w:val="22"/>
    <w:qFormat/>
    <w:rsid w:val="009A4521"/>
    <w:rPr>
      <w:b/>
      <w:bCs/>
    </w:rPr>
  </w:style>
  <w:style w:type="character" w:styleId="Accentuation">
    <w:name w:val="Emphasis"/>
    <w:basedOn w:val="Policepardfaut"/>
    <w:uiPriority w:val="20"/>
    <w:qFormat/>
    <w:rsid w:val="009A4521"/>
    <w:rPr>
      <w:i/>
      <w:iCs/>
    </w:rPr>
  </w:style>
  <w:style w:type="character" w:customStyle="1" w:styleId="apple-converted-space">
    <w:name w:val="apple-converted-space"/>
    <w:basedOn w:val="Policepardfaut"/>
    <w:rsid w:val="009A4521"/>
  </w:style>
  <w:style w:type="character" w:customStyle="1" w:styleId="Titre2Car">
    <w:name w:val="Titre 2 Car"/>
    <w:basedOn w:val="Policepardfaut"/>
    <w:link w:val="Titre2"/>
    <w:rsid w:val="001F5B67"/>
    <w:rPr>
      <w:rFonts w:asciiTheme="majorHAnsi" w:eastAsiaTheme="majorEastAsia" w:hAnsiTheme="majorHAnsi" w:cstheme="majorBidi"/>
      <w:color w:val="2F5496" w:themeColor="accent1" w:themeShade="BF"/>
      <w:sz w:val="26"/>
      <w:szCs w:val="26"/>
      <w:lang w:eastAsia="fr-FR"/>
    </w:rPr>
  </w:style>
  <w:style w:type="paragraph" w:customStyle="1" w:styleId="xxmsonormal">
    <w:name w:val="xxmsonormal"/>
    <w:basedOn w:val="Normal"/>
    <w:uiPriority w:val="99"/>
    <w:semiHidden/>
    <w:rsid w:val="0021341B"/>
    <w:pPr>
      <w:spacing w:before="100" w:beforeAutospacing="1" w:after="100" w:afterAutospacing="1"/>
    </w:pPr>
  </w:style>
  <w:style w:type="paragraph" w:customStyle="1" w:styleId="xmsonormal0">
    <w:name w:val="xmsonormal"/>
    <w:basedOn w:val="Normal"/>
    <w:uiPriority w:val="99"/>
    <w:semiHidden/>
    <w:rsid w:val="0021341B"/>
    <w:pPr>
      <w:spacing w:before="100" w:beforeAutospacing="1" w:after="100" w:afterAutospacing="1"/>
    </w:pPr>
  </w:style>
  <w:style w:type="table" w:styleId="Grilledutableau">
    <w:name w:val="Table Grid"/>
    <w:basedOn w:val="TableauNormal"/>
    <w:uiPriority w:val="59"/>
    <w:rsid w:val="003C4B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524E3E"/>
    <w:pPr>
      <w:spacing w:after="200" w:line="276" w:lineRule="auto"/>
      <w:ind w:left="720"/>
      <w:contextualSpacing/>
    </w:pPr>
    <w:rPr>
      <w:rFonts w:asciiTheme="minorHAnsi" w:eastAsiaTheme="minorHAnsi" w:hAnsiTheme="minorHAnsi" w:cstheme="minorBidi"/>
      <w:lang w:eastAsia="en-US"/>
    </w:rPr>
  </w:style>
  <w:style w:type="character" w:customStyle="1" w:styleId="spelle">
    <w:name w:val="spelle"/>
    <w:basedOn w:val="Policepardfaut"/>
    <w:rsid w:val="00473987"/>
  </w:style>
  <w:style w:type="character" w:customStyle="1" w:styleId="grame">
    <w:name w:val="grame"/>
    <w:basedOn w:val="Policepardfaut"/>
    <w:rsid w:val="00473987"/>
  </w:style>
  <w:style w:type="character" w:customStyle="1" w:styleId="Titre3Car">
    <w:name w:val="Titre 3 Car"/>
    <w:basedOn w:val="Policepardfaut"/>
    <w:link w:val="Titre3"/>
    <w:uiPriority w:val="9"/>
    <w:rsid w:val="00EF5D29"/>
    <w:rPr>
      <w:rFonts w:asciiTheme="majorHAnsi" w:eastAsiaTheme="majorEastAsia" w:hAnsiTheme="majorHAnsi" w:cstheme="majorBidi"/>
      <w:color w:val="1F3763" w:themeColor="accent1" w:themeShade="7F"/>
      <w:lang w:eastAsia="fr-FR"/>
    </w:rPr>
  </w:style>
  <w:style w:type="character" w:styleId="Mentionnonrsolue">
    <w:name w:val="Unresolved Mention"/>
    <w:basedOn w:val="Policepardfaut"/>
    <w:uiPriority w:val="99"/>
    <w:semiHidden/>
    <w:unhideWhenUsed/>
    <w:rsid w:val="003D0107"/>
    <w:rPr>
      <w:color w:val="605E5C"/>
      <w:shd w:val="clear" w:color="auto" w:fill="E1DFDD"/>
    </w:rPr>
  </w:style>
  <w:style w:type="character" w:styleId="Lienhypertextesuivivisit">
    <w:name w:val="FollowedHyperlink"/>
    <w:basedOn w:val="Policepardfaut"/>
    <w:uiPriority w:val="99"/>
    <w:semiHidden/>
    <w:unhideWhenUsed/>
    <w:rsid w:val="007107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85866">
      <w:bodyDiv w:val="1"/>
      <w:marLeft w:val="0"/>
      <w:marRight w:val="0"/>
      <w:marTop w:val="0"/>
      <w:marBottom w:val="0"/>
      <w:divBdr>
        <w:top w:val="none" w:sz="0" w:space="0" w:color="auto"/>
        <w:left w:val="none" w:sz="0" w:space="0" w:color="auto"/>
        <w:bottom w:val="none" w:sz="0" w:space="0" w:color="auto"/>
        <w:right w:val="none" w:sz="0" w:space="0" w:color="auto"/>
      </w:divBdr>
    </w:div>
    <w:div w:id="336618673">
      <w:bodyDiv w:val="1"/>
      <w:marLeft w:val="0"/>
      <w:marRight w:val="0"/>
      <w:marTop w:val="0"/>
      <w:marBottom w:val="0"/>
      <w:divBdr>
        <w:top w:val="none" w:sz="0" w:space="0" w:color="auto"/>
        <w:left w:val="none" w:sz="0" w:space="0" w:color="auto"/>
        <w:bottom w:val="none" w:sz="0" w:space="0" w:color="auto"/>
        <w:right w:val="none" w:sz="0" w:space="0" w:color="auto"/>
      </w:divBdr>
    </w:div>
    <w:div w:id="373312373">
      <w:bodyDiv w:val="1"/>
      <w:marLeft w:val="0"/>
      <w:marRight w:val="0"/>
      <w:marTop w:val="0"/>
      <w:marBottom w:val="0"/>
      <w:divBdr>
        <w:top w:val="none" w:sz="0" w:space="0" w:color="auto"/>
        <w:left w:val="none" w:sz="0" w:space="0" w:color="auto"/>
        <w:bottom w:val="none" w:sz="0" w:space="0" w:color="auto"/>
        <w:right w:val="none" w:sz="0" w:space="0" w:color="auto"/>
      </w:divBdr>
    </w:div>
    <w:div w:id="440103153">
      <w:bodyDiv w:val="1"/>
      <w:marLeft w:val="0"/>
      <w:marRight w:val="0"/>
      <w:marTop w:val="0"/>
      <w:marBottom w:val="0"/>
      <w:divBdr>
        <w:top w:val="none" w:sz="0" w:space="0" w:color="auto"/>
        <w:left w:val="none" w:sz="0" w:space="0" w:color="auto"/>
        <w:bottom w:val="none" w:sz="0" w:space="0" w:color="auto"/>
        <w:right w:val="none" w:sz="0" w:space="0" w:color="auto"/>
      </w:divBdr>
    </w:div>
    <w:div w:id="498471904">
      <w:bodyDiv w:val="1"/>
      <w:marLeft w:val="0"/>
      <w:marRight w:val="0"/>
      <w:marTop w:val="0"/>
      <w:marBottom w:val="0"/>
      <w:divBdr>
        <w:top w:val="none" w:sz="0" w:space="0" w:color="auto"/>
        <w:left w:val="none" w:sz="0" w:space="0" w:color="auto"/>
        <w:bottom w:val="none" w:sz="0" w:space="0" w:color="auto"/>
        <w:right w:val="none" w:sz="0" w:space="0" w:color="auto"/>
      </w:divBdr>
    </w:div>
    <w:div w:id="502673569">
      <w:bodyDiv w:val="1"/>
      <w:marLeft w:val="0"/>
      <w:marRight w:val="0"/>
      <w:marTop w:val="0"/>
      <w:marBottom w:val="0"/>
      <w:divBdr>
        <w:top w:val="none" w:sz="0" w:space="0" w:color="auto"/>
        <w:left w:val="none" w:sz="0" w:space="0" w:color="auto"/>
        <w:bottom w:val="none" w:sz="0" w:space="0" w:color="auto"/>
        <w:right w:val="none" w:sz="0" w:space="0" w:color="auto"/>
      </w:divBdr>
    </w:div>
    <w:div w:id="562106554">
      <w:bodyDiv w:val="1"/>
      <w:marLeft w:val="0"/>
      <w:marRight w:val="0"/>
      <w:marTop w:val="0"/>
      <w:marBottom w:val="0"/>
      <w:divBdr>
        <w:top w:val="none" w:sz="0" w:space="0" w:color="auto"/>
        <w:left w:val="none" w:sz="0" w:space="0" w:color="auto"/>
        <w:bottom w:val="none" w:sz="0" w:space="0" w:color="auto"/>
        <w:right w:val="none" w:sz="0" w:space="0" w:color="auto"/>
      </w:divBdr>
      <w:divsChild>
        <w:div w:id="577593405">
          <w:marLeft w:val="0"/>
          <w:marRight w:val="0"/>
          <w:marTop w:val="0"/>
          <w:marBottom w:val="0"/>
          <w:divBdr>
            <w:top w:val="none" w:sz="0" w:space="0" w:color="auto"/>
            <w:left w:val="none" w:sz="0" w:space="0" w:color="auto"/>
            <w:bottom w:val="none" w:sz="0" w:space="0" w:color="auto"/>
            <w:right w:val="none" w:sz="0" w:space="0" w:color="auto"/>
          </w:divBdr>
          <w:divsChild>
            <w:div w:id="1346859434">
              <w:marLeft w:val="0"/>
              <w:marRight w:val="0"/>
              <w:marTop w:val="0"/>
              <w:marBottom w:val="0"/>
              <w:divBdr>
                <w:top w:val="none" w:sz="0" w:space="0" w:color="auto"/>
                <w:left w:val="none" w:sz="0" w:space="0" w:color="auto"/>
                <w:bottom w:val="none" w:sz="0" w:space="0" w:color="auto"/>
                <w:right w:val="none" w:sz="0" w:space="0" w:color="auto"/>
              </w:divBdr>
              <w:divsChild>
                <w:div w:id="128911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39398">
      <w:bodyDiv w:val="1"/>
      <w:marLeft w:val="0"/>
      <w:marRight w:val="0"/>
      <w:marTop w:val="0"/>
      <w:marBottom w:val="0"/>
      <w:divBdr>
        <w:top w:val="none" w:sz="0" w:space="0" w:color="auto"/>
        <w:left w:val="none" w:sz="0" w:space="0" w:color="auto"/>
        <w:bottom w:val="none" w:sz="0" w:space="0" w:color="auto"/>
        <w:right w:val="none" w:sz="0" w:space="0" w:color="auto"/>
      </w:divBdr>
      <w:divsChild>
        <w:div w:id="539978932">
          <w:marLeft w:val="0"/>
          <w:marRight w:val="0"/>
          <w:marTop w:val="0"/>
          <w:marBottom w:val="0"/>
          <w:divBdr>
            <w:top w:val="none" w:sz="0" w:space="0" w:color="auto"/>
            <w:left w:val="none" w:sz="0" w:space="0" w:color="auto"/>
            <w:bottom w:val="none" w:sz="0" w:space="0" w:color="auto"/>
            <w:right w:val="none" w:sz="0" w:space="0" w:color="auto"/>
          </w:divBdr>
        </w:div>
        <w:div w:id="1386949099">
          <w:marLeft w:val="0"/>
          <w:marRight w:val="0"/>
          <w:marTop w:val="0"/>
          <w:marBottom w:val="0"/>
          <w:divBdr>
            <w:top w:val="none" w:sz="0" w:space="0" w:color="auto"/>
            <w:left w:val="none" w:sz="0" w:space="0" w:color="auto"/>
            <w:bottom w:val="none" w:sz="0" w:space="0" w:color="auto"/>
            <w:right w:val="none" w:sz="0" w:space="0" w:color="auto"/>
          </w:divBdr>
        </w:div>
        <w:div w:id="699819146">
          <w:marLeft w:val="0"/>
          <w:marRight w:val="0"/>
          <w:marTop w:val="0"/>
          <w:marBottom w:val="0"/>
          <w:divBdr>
            <w:top w:val="none" w:sz="0" w:space="0" w:color="auto"/>
            <w:left w:val="none" w:sz="0" w:space="0" w:color="auto"/>
            <w:bottom w:val="none" w:sz="0" w:space="0" w:color="auto"/>
            <w:right w:val="none" w:sz="0" w:space="0" w:color="auto"/>
          </w:divBdr>
        </w:div>
      </w:divsChild>
    </w:div>
    <w:div w:id="591473854">
      <w:bodyDiv w:val="1"/>
      <w:marLeft w:val="0"/>
      <w:marRight w:val="0"/>
      <w:marTop w:val="0"/>
      <w:marBottom w:val="0"/>
      <w:divBdr>
        <w:top w:val="none" w:sz="0" w:space="0" w:color="auto"/>
        <w:left w:val="none" w:sz="0" w:space="0" w:color="auto"/>
        <w:bottom w:val="none" w:sz="0" w:space="0" w:color="auto"/>
        <w:right w:val="none" w:sz="0" w:space="0" w:color="auto"/>
      </w:divBdr>
      <w:divsChild>
        <w:div w:id="313293184">
          <w:marLeft w:val="0"/>
          <w:marRight w:val="0"/>
          <w:marTop w:val="0"/>
          <w:marBottom w:val="0"/>
          <w:divBdr>
            <w:top w:val="none" w:sz="0" w:space="0" w:color="auto"/>
            <w:left w:val="none" w:sz="0" w:space="0" w:color="auto"/>
            <w:bottom w:val="none" w:sz="0" w:space="0" w:color="auto"/>
            <w:right w:val="none" w:sz="0" w:space="0" w:color="auto"/>
          </w:divBdr>
        </w:div>
        <w:div w:id="1039890302">
          <w:marLeft w:val="0"/>
          <w:marRight w:val="0"/>
          <w:marTop w:val="0"/>
          <w:marBottom w:val="0"/>
          <w:divBdr>
            <w:top w:val="none" w:sz="0" w:space="0" w:color="auto"/>
            <w:left w:val="none" w:sz="0" w:space="0" w:color="auto"/>
            <w:bottom w:val="none" w:sz="0" w:space="0" w:color="auto"/>
            <w:right w:val="none" w:sz="0" w:space="0" w:color="auto"/>
          </w:divBdr>
        </w:div>
        <w:div w:id="1005473696">
          <w:marLeft w:val="0"/>
          <w:marRight w:val="0"/>
          <w:marTop w:val="0"/>
          <w:marBottom w:val="0"/>
          <w:divBdr>
            <w:top w:val="none" w:sz="0" w:space="0" w:color="auto"/>
            <w:left w:val="none" w:sz="0" w:space="0" w:color="auto"/>
            <w:bottom w:val="none" w:sz="0" w:space="0" w:color="auto"/>
            <w:right w:val="none" w:sz="0" w:space="0" w:color="auto"/>
          </w:divBdr>
        </w:div>
        <w:div w:id="1209296909">
          <w:marLeft w:val="0"/>
          <w:marRight w:val="0"/>
          <w:marTop w:val="0"/>
          <w:marBottom w:val="0"/>
          <w:divBdr>
            <w:top w:val="none" w:sz="0" w:space="0" w:color="auto"/>
            <w:left w:val="none" w:sz="0" w:space="0" w:color="auto"/>
            <w:bottom w:val="none" w:sz="0" w:space="0" w:color="auto"/>
            <w:right w:val="none" w:sz="0" w:space="0" w:color="auto"/>
          </w:divBdr>
        </w:div>
        <w:div w:id="1561287163">
          <w:marLeft w:val="0"/>
          <w:marRight w:val="0"/>
          <w:marTop w:val="0"/>
          <w:marBottom w:val="0"/>
          <w:divBdr>
            <w:top w:val="none" w:sz="0" w:space="0" w:color="auto"/>
            <w:left w:val="none" w:sz="0" w:space="0" w:color="auto"/>
            <w:bottom w:val="none" w:sz="0" w:space="0" w:color="auto"/>
            <w:right w:val="none" w:sz="0" w:space="0" w:color="auto"/>
          </w:divBdr>
        </w:div>
        <w:div w:id="257687592">
          <w:marLeft w:val="0"/>
          <w:marRight w:val="0"/>
          <w:marTop w:val="0"/>
          <w:marBottom w:val="0"/>
          <w:divBdr>
            <w:top w:val="none" w:sz="0" w:space="0" w:color="auto"/>
            <w:left w:val="none" w:sz="0" w:space="0" w:color="auto"/>
            <w:bottom w:val="none" w:sz="0" w:space="0" w:color="auto"/>
            <w:right w:val="none" w:sz="0" w:space="0" w:color="auto"/>
          </w:divBdr>
        </w:div>
        <w:div w:id="85611302">
          <w:marLeft w:val="0"/>
          <w:marRight w:val="0"/>
          <w:marTop w:val="0"/>
          <w:marBottom w:val="0"/>
          <w:divBdr>
            <w:top w:val="none" w:sz="0" w:space="0" w:color="auto"/>
            <w:left w:val="none" w:sz="0" w:space="0" w:color="auto"/>
            <w:bottom w:val="none" w:sz="0" w:space="0" w:color="auto"/>
            <w:right w:val="none" w:sz="0" w:space="0" w:color="auto"/>
          </w:divBdr>
        </w:div>
        <w:div w:id="2141221729">
          <w:marLeft w:val="0"/>
          <w:marRight w:val="0"/>
          <w:marTop w:val="0"/>
          <w:marBottom w:val="0"/>
          <w:divBdr>
            <w:top w:val="none" w:sz="0" w:space="0" w:color="auto"/>
            <w:left w:val="none" w:sz="0" w:space="0" w:color="auto"/>
            <w:bottom w:val="none" w:sz="0" w:space="0" w:color="auto"/>
            <w:right w:val="none" w:sz="0" w:space="0" w:color="auto"/>
          </w:divBdr>
        </w:div>
        <w:div w:id="1871649225">
          <w:marLeft w:val="0"/>
          <w:marRight w:val="0"/>
          <w:marTop w:val="0"/>
          <w:marBottom w:val="0"/>
          <w:divBdr>
            <w:top w:val="none" w:sz="0" w:space="0" w:color="auto"/>
            <w:left w:val="none" w:sz="0" w:space="0" w:color="auto"/>
            <w:bottom w:val="none" w:sz="0" w:space="0" w:color="auto"/>
            <w:right w:val="none" w:sz="0" w:space="0" w:color="auto"/>
          </w:divBdr>
        </w:div>
        <w:div w:id="1211068140">
          <w:marLeft w:val="0"/>
          <w:marRight w:val="0"/>
          <w:marTop w:val="0"/>
          <w:marBottom w:val="0"/>
          <w:divBdr>
            <w:top w:val="none" w:sz="0" w:space="0" w:color="auto"/>
            <w:left w:val="none" w:sz="0" w:space="0" w:color="auto"/>
            <w:bottom w:val="none" w:sz="0" w:space="0" w:color="auto"/>
            <w:right w:val="none" w:sz="0" w:space="0" w:color="auto"/>
          </w:divBdr>
        </w:div>
        <w:div w:id="76096110">
          <w:marLeft w:val="0"/>
          <w:marRight w:val="0"/>
          <w:marTop w:val="0"/>
          <w:marBottom w:val="0"/>
          <w:divBdr>
            <w:top w:val="none" w:sz="0" w:space="0" w:color="auto"/>
            <w:left w:val="none" w:sz="0" w:space="0" w:color="auto"/>
            <w:bottom w:val="none" w:sz="0" w:space="0" w:color="auto"/>
            <w:right w:val="none" w:sz="0" w:space="0" w:color="auto"/>
          </w:divBdr>
        </w:div>
        <w:div w:id="1895239745">
          <w:marLeft w:val="0"/>
          <w:marRight w:val="0"/>
          <w:marTop w:val="0"/>
          <w:marBottom w:val="0"/>
          <w:divBdr>
            <w:top w:val="none" w:sz="0" w:space="0" w:color="auto"/>
            <w:left w:val="none" w:sz="0" w:space="0" w:color="auto"/>
            <w:bottom w:val="none" w:sz="0" w:space="0" w:color="auto"/>
            <w:right w:val="none" w:sz="0" w:space="0" w:color="auto"/>
          </w:divBdr>
        </w:div>
        <w:div w:id="523985109">
          <w:marLeft w:val="0"/>
          <w:marRight w:val="0"/>
          <w:marTop w:val="0"/>
          <w:marBottom w:val="0"/>
          <w:divBdr>
            <w:top w:val="none" w:sz="0" w:space="0" w:color="auto"/>
            <w:left w:val="none" w:sz="0" w:space="0" w:color="auto"/>
            <w:bottom w:val="none" w:sz="0" w:space="0" w:color="auto"/>
            <w:right w:val="none" w:sz="0" w:space="0" w:color="auto"/>
          </w:divBdr>
        </w:div>
        <w:div w:id="1680691859">
          <w:marLeft w:val="0"/>
          <w:marRight w:val="0"/>
          <w:marTop w:val="0"/>
          <w:marBottom w:val="0"/>
          <w:divBdr>
            <w:top w:val="none" w:sz="0" w:space="0" w:color="auto"/>
            <w:left w:val="none" w:sz="0" w:space="0" w:color="auto"/>
            <w:bottom w:val="none" w:sz="0" w:space="0" w:color="auto"/>
            <w:right w:val="none" w:sz="0" w:space="0" w:color="auto"/>
          </w:divBdr>
        </w:div>
        <w:div w:id="51468299">
          <w:marLeft w:val="0"/>
          <w:marRight w:val="0"/>
          <w:marTop w:val="0"/>
          <w:marBottom w:val="0"/>
          <w:divBdr>
            <w:top w:val="none" w:sz="0" w:space="0" w:color="auto"/>
            <w:left w:val="none" w:sz="0" w:space="0" w:color="auto"/>
            <w:bottom w:val="none" w:sz="0" w:space="0" w:color="auto"/>
            <w:right w:val="none" w:sz="0" w:space="0" w:color="auto"/>
          </w:divBdr>
        </w:div>
        <w:div w:id="1062874771">
          <w:marLeft w:val="0"/>
          <w:marRight w:val="0"/>
          <w:marTop w:val="0"/>
          <w:marBottom w:val="0"/>
          <w:divBdr>
            <w:top w:val="none" w:sz="0" w:space="0" w:color="auto"/>
            <w:left w:val="none" w:sz="0" w:space="0" w:color="auto"/>
            <w:bottom w:val="none" w:sz="0" w:space="0" w:color="auto"/>
            <w:right w:val="none" w:sz="0" w:space="0" w:color="auto"/>
          </w:divBdr>
        </w:div>
        <w:div w:id="1396776940">
          <w:marLeft w:val="0"/>
          <w:marRight w:val="0"/>
          <w:marTop w:val="0"/>
          <w:marBottom w:val="0"/>
          <w:divBdr>
            <w:top w:val="none" w:sz="0" w:space="0" w:color="auto"/>
            <w:left w:val="none" w:sz="0" w:space="0" w:color="auto"/>
            <w:bottom w:val="none" w:sz="0" w:space="0" w:color="auto"/>
            <w:right w:val="none" w:sz="0" w:space="0" w:color="auto"/>
          </w:divBdr>
        </w:div>
        <w:div w:id="736787766">
          <w:marLeft w:val="0"/>
          <w:marRight w:val="0"/>
          <w:marTop w:val="0"/>
          <w:marBottom w:val="0"/>
          <w:divBdr>
            <w:top w:val="none" w:sz="0" w:space="0" w:color="auto"/>
            <w:left w:val="none" w:sz="0" w:space="0" w:color="auto"/>
            <w:bottom w:val="none" w:sz="0" w:space="0" w:color="auto"/>
            <w:right w:val="none" w:sz="0" w:space="0" w:color="auto"/>
          </w:divBdr>
        </w:div>
        <w:div w:id="1075782544">
          <w:marLeft w:val="0"/>
          <w:marRight w:val="0"/>
          <w:marTop w:val="0"/>
          <w:marBottom w:val="0"/>
          <w:divBdr>
            <w:top w:val="none" w:sz="0" w:space="0" w:color="auto"/>
            <w:left w:val="none" w:sz="0" w:space="0" w:color="auto"/>
            <w:bottom w:val="none" w:sz="0" w:space="0" w:color="auto"/>
            <w:right w:val="none" w:sz="0" w:space="0" w:color="auto"/>
          </w:divBdr>
        </w:div>
        <w:div w:id="1501237507">
          <w:marLeft w:val="0"/>
          <w:marRight w:val="0"/>
          <w:marTop w:val="0"/>
          <w:marBottom w:val="0"/>
          <w:divBdr>
            <w:top w:val="none" w:sz="0" w:space="0" w:color="auto"/>
            <w:left w:val="none" w:sz="0" w:space="0" w:color="auto"/>
            <w:bottom w:val="none" w:sz="0" w:space="0" w:color="auto"/>
            <w:right w:val="none" w:sz="0" w:space="0" w:color="auto"/>
          </w:divBdr>
        </w:div>
        <w:div w:id="868878915">
          <w:marLeft w:val="0"/>
          <w:marRight w:val="0"/>
          <w:marTop w:val="0"/>
          <w:marBottom w:val="0"/>
          <w:divBdr>
            <w:top w:val="none" w:sz="0" w:space="0" w:color="auto"/>
            <w:left w:val="none" w:sz="0" w:space="0" w:color="auto"/>
            <w:bottom w:val="none" w:sz="0" w:space="0" w:color="auto"/>
            <w:right w:val="none" w:sz="0" w:space="0" w:color="auto"/>
          </w:divBdr>
        </w:div>
        <w:div w:id="711271404">
          <w:marLeft w:val="0"/>
          <w:marRight w:val="0"/>
          <w:marTop w:val="0"/>
          <w:marBottom w:val="0"/>
          <w:divBdr>
            <w:top w:val="none" w:sz="0" w:space="0" w:color="auto"/>
            <w:left w:val="none" w:sz="0" w:space="0" w:color="auto"/>
            <w:bottom w:val="none" w:sz="0" w:space="0" w:color="auto"/>
            <w:right w:val="none" w:sz="0" w:space="0" w:color="auto"/>
          </w:divBdr>
        </w:div>
      </w:divsChild>
    </w:div>
    <w:div w:id="928394070">
      <w:bodyDiv w:val="1"/>
      <w:marLeft w:val="0"/>
      <w:marRight w:val="0"/>
      <w:marTop w:val="0"/>
      <w:marBottom w:val="0"/>
      <w:divBdr>
        <w:top w:val="none" w:sz="0" w:space="0" w:color="auto"/>
        <w:left w:val="none" w:sz="0" w:space="0" w:color="auto"/>
        <w:bottom w:val="none" w:sz="0" w:space="0" w:color="auto"/>
        <w:right w:val="none" w:sz="0" w:space="0" w:color="auto"/>
      </w:divBdr>
    </w:div>
    <w:div w:id="973095170">
      <w:bodyDiv w:val="1"/>
      <w:marLeft w:val="0"/>
      <w:marRight w:val="0"/>
      <w:marTop w:val="0"/>
      <w:marBottom w:val="0"/>
      <w:divBdr>
        <w:top w:val="none" w:sz="0" w:space="0" w:color="auto"/>
        <w:left w:val="none" w:sz="0" w:space="0" w:color="auto"/>
        <w:bottom w:val="none" w:sz="0" w:space="0" w:color="auto"/>
        <w:right w:val="none" w:sz="0" w:space="0" w:color="auto"/>
      </w:divBdr>
      <w:divsChild>
        <w:div w:id="1938975006">
          <w:marLeft w:val="0"/>
          <w:marRight w:val="0"/>
          <w:marTop w:val="0"/>
          <w:marBottom w:val="0"/>
          <w:divBdr>
            <w:top w:val="none" w:sz="0" w:space="0" w:color="auto"/>
            <w:left w:val="none" w:sz="0" w:space="0" w:color="auto"/>
            <w:bottom w:val="none" w:sz="0" w:space="0" w:color="auto"/>
            <w:right w:val="none" w:sz="0" w:space="0" w:color="auto"/>
          </w:divBdr>
          <w:divsChild>
            <w:div w:id="1304964622">
              <w:marLeft w:val="-75"/>
              <w:marRight w:val="0"/>
              <w:marTop w:val="30"/>
              <w:marBottom w:val="30"/>
              <w:divBdr>
                <w:top w:val="none" w:sz="0" w:space="0" w:color="auto"/>
                <w:left w:val="none" w:sz="0" w:space="0" w:color="auto"/>
                <w:bottom w:val="none" w:sz="0" w:space="0" w:color="auto"/>
                <w:right w:val="none" w:sz="0" w:space="0" w:color="auto"/>
              </w:divBdr>
              <w:divsChild>
                <w:div w:id="389571376">
                  <w:marLeft w:val="0"/>
                  <w:marRight w:val="0"/>
                  <w:marTop w:val="0"/>
                  <w:marBottom w:val="0"/>
                  <w:divBdr>
                    <w:top w:val="none" w:sz="0" w:space="0" w:color="auto"/>
                    <w:left w:val="none" w:sz="0" w:space="0" w:color="auto"/>
                    <w:bottom w:val="none" w:sz="0" w:space="0" w:color="auto"/>
                    <w:right w:val="none" w:sz="0" w:space="0" w:color="auto"/>
                  </w:divBdr>
                  <w:divsChild>
                    <w:div w:id="606304785">
                      <w:marLeft w:val="0"/>
                      <w:marRight w:val="0"/>
                      <w:marTop w:val="0"/>
                      <w:marBottom w:val="0"/>
                      <w:divBdr>
                        <w:top w:val="none" w:sz="0" w:space="0" w:color="auto"/>
                        <w:left w:val="none" w:sz="0" w:space="0" w:color="auto"/>
                        <w:bottom w:val="none" w:sz="0" w:space="0" w:color="auto"/>
                        <w:right w:val="none" w:sz="0" w:space="0" w:color="auto"/>
                      </w:divBdr>
                    </w:div>
                  </w:divsChild>
                </w:div>
                <w:div w:id="545216290">
                  <w:marLeft w:val="0"/>
                  <w:marRight w:val="0"/>
                  <w:marTop w:val="0"/>
                  <w:marBottom w:val="0"/>
                  <w:divBdr>
                    <w:top w:val="none" w:sz="0" w:space="0" w:color="auto"/>
                    <w:left w:val="none" w:sz="0" w:space="0" w:color="auto"/>
                    <w:bottom w:val="none" w:sz="0" w:space="0" w:color="auto"/>
                    <w:right w:val="none" w:sz="0" w:space="0" w:color="auto"/>
                  </w:divBdr>
                  <w:divsChild>
                    <w:div w:id="1309549546">
                      <w:marLeft w:val="0"/>
                      <w:marRight w:val="0"/>
                      <w:marTop w:val="0"/>
                      <w:marBottom w:val="0"/>
                      <w:divBdr>
                        <w:top w:val="none" w:sz="0" w:space="0" w:color="auto"/>
                        <w:left w:val="none" w:sz="0" w:space="0" w:color="auto"/>
                        <w:bottom w:val="none" w:sz="0" w:space="0" w:color="auto"/>
                        <w:right w:val="none" w:sz="0" w:space="0" w:color="auto"/>
                      </w:divBdr>
                    </w:div>
                    <w:div w:id="1668824484">
                      <w:marLeft w:val="0"/>
                      <w:marRight w:val="0"/>
                      <w:marTop w:val="0"/>
                      <w:marBottom w:val="0"/>
                      <w:divBdr>
                        <w:top w:val="none" w:sz="0" w:space="0" w:color="auto"/>
                        <w:left w:val="none" w:sz="0" w:space="0" w:color="auto"/>
                        <w:bottom w:val="none" w:sz="0" w:space="0" w:color="auto"/>
                        <w:right w:val="none" w:sz="0" w:space="0" w:color="auto"/>
                      </w:divBdr>
                    </w:div>
                    <w:div w:id="1694720978">
                      <w:marLeft w:val="0"/>
                      <w:marRight w:val="0"/>
                      <w:marTop w:val="0"/>
                      <w:marBottom w:val="0"/>
                      <w:divBdr>
                        <w:top w:val="none" w:sz="0" w:space="0" w:color="auto"/>
                        <w:left w:val="none" w:sz="0" w:space="0" w:color="auto"/>
                        <w:bottom w:val="none" w:sz="0" w:space="0" w:color="auto"/>
                        <w:right w:val="none" w:sz="0" w:space="0" w:color="auto"/>
                      </w:divBdr>
                    </w:div>
                  </w:divsChild>
                </w:div>
                <w:div w:id="1992901317">
                  <w:marLeft w:val="0"/>
                  <w:marRight w:val="0"/>
                  <w:marTop w:val="0"/>
                  <w:marBottom w:val="0"/>
                  <w:divBdr>
                    <w:top w:val="none" w:sz="0" w:space="0" w:color="auto"/>
                    <w:left w:val="none" w:sz="0" w:space="0" w:color="auto"/>
                    <w:bottom w:val="none" w:sz="0" w:space="0" w:color="auto"/>
                    <w:right w:val="none" w:sz="0" w:space="0" w:color="auto"/>
                  </w:divBdr>
                  <w:divsChild>
                    <w:div w:id="1633905278">
                      <w:marLeft w:val="0"/>
                      <w:marRight w:val="0"/>
                      <w:marTop w:val="0"/>
                      <w:marBottom w:val="0"/>
                      <w:divBdr>
                        <w:top w:val="none" w:sz="0" w:space="0" w:color="auto"/>
                        <w:left w:val="none" w:sz="0" w:space="0" w:color="auto"/>
                        <w:bottom w:val="none" w:sz="0" w:space="0" w:color="auto"/>
                        <w:right w:val="none" w:sz="0" w:space="0" w:color="auto"/>
                      </w:divBdr>
                    </w:div>
                    <w:div w:id="2082482025">
                      <w:marLeft w:val="0"/>
                      <w:marRight w:val="0"/>
                      <w:marTop w:val="0"/>
                      <w:marBottom w:val="0"/>
                      <w:divBdr>
                        <w:top w:val="none" w:sz="0" w:space="0" w:color="auto"/>
                        <w:left w:val="none" w:sz="0" w:space="0" w:color="auto"/>
                        <w:bottom w:val="none" w:sz="0" w:space="0" w:color="auto"/>
                        <w:right w:val="none" w:sz="0" w:space="0" w:color="auto"/>
                      </w:divBdr>
                    </w:div>
                    <w:div w:id="54864588">
                      <w:marLeft w:val="0"/>
                      <w:marRight w:val="0"/>
                      <w:marTop w:val="0"/>
                      <w:marBottom w:val="0"/>
                      <w:divBdr>
                        <w:top w:val="none" w:sz="0" w:space="0" w:color="auto"/>
                        <w:left w:val="none" w:sz="0" w:space="0" w:color="auto"/>
                        <w:bottom w:val="none" w:sz="0" w:space="0" w:color="auto"/>
                        <w:right w:val="none" w:sz="0" w:space="0" w:color="auto"/>
                      </w:divBdr>
                    </w:div>
                  </w:divsChild>
                </w:div>
                <w:div w:id="2012677010">
                  <w:marLeft w:val="0"/>
                  <w:marRight w:val="0"/>
                  <w:marTop w:val="0"/>
                  <w:marBottom w:val="0"/>
                  <w:divBdr>
                    <w:top w:val="none" w:sz="0" w:space="0" w:color="auto"/>
                    <w:left w:val="none" w:sz="0" w:space="0" w:color="auto"/>
                    <w:bottom w:val="none" w:sz="0" w:space="0" w:color="auto"/>
                    <w:right w:val="none" w:sz="0" w:space="0" w:color="auto"/>
                  </w:divBdr>
                  <w:divsChild>
                    <w:div w:id="53588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27334">
          <w:marLeft w:val="0"/>
          <w:marRight w:val="0"/>
          <w:marTop w:val="0"/>
          <w:marBottom w:val="0"/>
          <w:divBdr>
            <w:top w:val="none" w:sz="0" w:space="0" w:color="auto"/>
            <w:left w:val="none" w:sz="0" w:space="0" w:color="auto"/>
            <w:bottom w:val="none" w:sz="0" w:space="0" w:color="auto"/>
            <w:right w:val="none" w:sz="0" w:space="0" w:color="auto"/>
          </w:divBdr>
        </w:div>
        <w:div w:id="355082835">
          <w:marLeft w:val="0"/>
          <w:marRight w:val="0"/>
          <w:marTop w:val="0"/>
          <w:marBottom w:val="0"/>
          <w:divBdr>
            <w:top w:val="none" w:sz="0" w:space="0" w:color="auto"/>
            <w:left w:val="none" w:sz="0" w:space="0" w:color="auto"/>
            <w:bottom w:val="none" w:sz="0" w:space="0" w:color="auto"/>
            <w:right w:val="none" w:sz="0" w:space="0" w:color="auto"/>
          </w:divBdr>
        </w:div>
        <w:div w:id="1840191665">
          <w:marLeft w:val="0"/>
          <w:marRight w:val="0"/>
          <w:marTop w:val="0"/>
          <w:marBottom w:val="0"/>
          <w:divBdr>
            <w:top w:val="none" w:sz="0" w:space="0" w:color="auto"/>
            <w:left w:val="none" w:sz="0" w:space="0" w:color="auto"/>
            <w:bottom w:val="none" w:sz="0" w:space="0" w:color="auto"/>
            <w:right w:val="none" w:sz="0" w:space="0" w:color="auto"/>
          </w:divBdr>
        </w:div>
        <w:div w:id="1202668413">
          <w:marLeft w:val="0"/>
          <w:marRight w:val="0"/>
          <w:marTop w:val="0"/>
          <w:marBottom w:val="0"/>
          <w:divBdr>
            <w:top w:val="none" w:sz="0" w:space="0" w:color="auto"/>
            <w:left w:val="none" w:sz="0" w:space="0" w:color="auto"/>
            <w:bottom w:val="none" w:sz="0" w:space="0" w:color="auto"/>
            <w:right w:val="none" w:sz="0" w:space="0" w:color="auto"/>
          </w:divBdr>
        </w:div>
        <w:div w:id="876045852">
          <w:marLeft w:val="0"/>
          <w:marRight w:val="0"/>
          <w:marTop w:val="0"/>
          <w:marBottom w:val="0"/>
          <w:divBdr>
            <w:top w:val="none" w:sz="0" w:space="0" w:color="auto"/>
            <w:left w:val="none" w:sz="0" w:space="0" w:color="auto"/>
            <w:bottom w:val="none" w:sz="0" w:space="0" w:color="auto"/>
            <w:right w:val="none" w:sz="0" w:space="0" w:color="auto"/>
          </w:divBdr>
        </w:div>
        <w:div w:id="2025132024">
          <w:marLeft w:val="0"/>
          <w:marRight w:val="0"/>
          <w:marTop w:val="0"/>
          <w:marBottom w:val="0"/>
          <w:divBdr>
            <w:top w:val="none" w:sz="0" w:space="0" w:color="auto"/>
            <w:left w:val="none" w:sz="0" w:space="0" w:color="auto"/>
            <w:bottom w:val="none" w:sz="0" w:space="0" w:color="auto"/>
            <w:right w:val="none" w:sz="0" w:space="0" w:color="auto"/>
          </w:divBdr>
        </w:div>
      </w:divsChild>
    </w:div>
    <w:div w:id="1107894020">
      <w:bodyDiv w:val="1"/>
      <w:marLeft w:val="0"/>
      <w:marRight w:val="0"/>
      <w:marTop w:val="0"/>
      <w:marBottom w:val="0"/>
      <w:divBdr>
        <w:top w:val="none" w:sz="0" w:space="0" w:color="auto"/>
        <w:left w:val="none" w:sz="0" w:space="0" w:color="auto"/>
        <w:bottom w:val="none" w:sz="0" w:space="0" w:color="auto"/>
        <w:right w:val="none" w:sz="0" w:space="0" w:color="auto"/>
      </w:divBdr>
    </w:div>
    <w:div w:id="1148327047">
      <w:bodyDiv w:val="1"/>
      <w:marLeft w:val="0"/>
      <w:marRight w:val="0"/>
      <w:marTop w:val="0"/>
      <w:marBottom w:val="0"/>
      <w:divBdr>
        <w:top w:val="none" w:sz="0" w:space="0" w:color="auto"/>
        <w:left w:val="none" w:sz="0" w:space="0" w:color="auto"/>
        <w:bottom w:val="none" w:sz="0" w:space="0" w:color="auto"/>
        <w:right w:val="none" w:sz="0" w:space="0" w:color="auto"/>
      </w:divBdr>
    </w:div>
    <w:div w:id="1152647867">
      <w:bodyDiv w:val="1"/>
      <w:marLeft w:val="0"/>
      <w:marRight w:val="0"/>
      <w:marTop w:val="0"/>
      <w:marBottom w:val="0"/>
      <w:divBdr>
        <w:top w:val="none" w:sz="0" w:space="0" w:color="auto"/>
        <w:left w:val="none" w:sz="0" w:space="0" w:color="auto"/>
        <w:bottom w:val="none" w:sz="0" w:space="0" w:color="auto"/>
        <w:right w:val="none" w:sz="0" w:space="0" w:color="auto"/>
      </w:divBdr>
    </w:div>
    <w:div w:id="1196507989">
      <w:bodyDiv w:val="1"/>
      <w:marLeft w:val="0"/>
      <w:marRight w:val="0"/>
      <w:marTop w:val="0"/>
      <w:marBottom w:val="0"/>
      <w:divBdr>
        <w:top w:val="none" w:sz="0" w:space="0" w:color="auto"/>
        <w:left w:val="none" w:sz="0" w:space="0" w:color="auto"/>
        <w:bottom w:val="none" w:sz="0" w:space="0" w:color="auto"/>
        <w:right w:val="none" w:sz="0" w:space="0" w:color="auto"/>
      </w:divBdr>
    </w:div>
    <w:div w:id="1251700072">
      <w:bodyDiv w:val="1"/>
      <w:marLeft w:val="0"/>
      <w:marRight w:val="0"/>
      <w:marTop w:val="0"/>
      <w:marBottom w:val="0"/>
      <w:divBdr>
        <w:top w:val="none" w:sz="0" w:space="0" w:color="auto"/>
        <w:left w:val="none" w:sz="0" w:space="0" w:color="auto"/>
        <w:bottom w:val="none" w:sz="0" w:space="0" w:color="auto"/>
        <w:right w:val="none" w:sz="0" w:space="0" w:color="auto"/>
      </w:divBdr>
    </w:div>
    <w:div w:id="1280146875">
      <w:bodyDiv w:val="1"/>
      <w:marLeft w:val="0"/>
      <w:marRight w:val="0"/>
      <w:marTop w:val="0"/>
      <w:marBottom w:val="0"/>
      <w:divBdr>
        <w:top w:val="none" w:sz="0" w:space="0" w:color="auto"/>
        <w:left w:val="none" w:sz="0" w:space="0" w:color="auto"/>
        <w:bottom w:val="none" w:sz="0" w:space="0" w:color="auto"/>
        <w:right w:val="none" w:sz="0" w:space="0" w:color="auto"/>
      </w:divBdr>
    </w:div>
    <w:div w:id="1351687273">
      <w:bodyDiv w:val="1"/>
      <w:marLeft w:val="0"/>
      <w:marRight w:val="0"/>
      <w:marTop w:val="0"/>
      <w:marBottom w:val="0"/>
      <w:divBdr>
        <w:top w:val="none" w:sz="0" w:space="0" w:color="auto"/>
        <w:left w:val="none" w:sz="0" w:space="0" w:color="auto"/>
        <w:bottom w:val="none" w:sz="0" w:space="0" w:color="auto"/>
        <w:right w:val="none" w:sz="0" w:space="0" w:color="auto"/>
      </w:divBdr>
    </w:div>
    <w:div w:id="1375231241">
      <w:bodyDiv w:val="1"/>
      <w:marLeft w:val="0"/>
      <w:marRight w:val="0"/>
      <w:marTop w:val="0"/>
      <w:marBottom w:val="0"/>
      <w:divBdr>
        <w:top w:val="none" w:sz="0" w:space="0" w:color="auto"/>
        <w:left w:val="none" w:sz="0" w:space="0" w:color="auto"/>
        <w:bottom w:val="none" w:sz="0" w:space="0" w:color="auto"/>
        <w:right w:val="none" w:sz="0" w:space="0" w:color="auto"/>
      </w:divBdr>
    </w:div>
    <w:div w:id="1474833357">
      <w:bodyDiv w:val="1"/>
      <w:marLeft w:val="0"/>
      <w:marRight w:val="0"/>
      <w:marTop w:val="0"/>
      <w:marBottom w:val="0"/>
      <w:divBdr>
        <w:top w:val="none" w:sz="0" w:space="0" w:color="auto"/>
        <w:left w:val="none" w:sz="0" w:space="0" w:color="auto"/>
        <w:bottom w:val="none" w:sz="0" w:space="0" w:color="auto"/>
        <w:right w:val="none" w:sz="0" w:space="0" w:color="auto"/>
      </w:divBdr>
    </w:div>
    <w:div w:id="1493372852">
      <w:bodyDiv w:val="1"/>
      <w:marLeft w:val="0"/>
      <w:marRight w:val="0"/>
      <w:marTop w:val="0"/>
      <w:marBottom w:val="0"/>
      <w:divBdr>
        <w:top w:val="none" w:sz="0" w:space="0" w:color="auto"/>
        <w:left w:val="none" w:sz="0" w:space="0" w:color="auto"/>
        <w:bottom w:val="none" w:sz="0" w:space="0" w:color="auto"/>
        <w:right w:val="none" w:sz="0" w:space="0" w:color="auto"/>
      </w:divBdr>
    </w:div>
    <w:div w:id="1500538506">
      <w:bodyDiv w:val="1"/>
      <w:marLeft w:val="0"/>
      <w:marRight w:val="0"/>
      <w:marTop w:val="0"/>
      <w:marBottom w:val="0"/>
      <w:divBdr>
        <w:top w:val="none" w:sz="0" w:space="0" w:color="auto"/>
        <w:left w:val="none" w:sz="0" w:space="0" w:color="auto"/>
        <w:bottom w:val="none" w:sz="0" w:space="0" w:color="auto"/>
        <w:right w:val="none" w:sz="0" w:space="0" w:color="auto"/>
      </w:divBdr>
    </w:div>
    <w:div w:id="1523590371">
      <w:bodyDiv w:val="1"/>
      <w:marLeft w:val="0"/>
      <w:marRight w:val="0"/>
      <w:marTop w:val="0"/>
      <w:marBottom w:val="0"/>
      <w:divBdr>
        <w:top w:val="none" w:sz="0" w:space="0" w:color="auto"/>
        <w:left w:val="none" w:sz="0" w:space="0" w:color="auto"/>
        <w:bottom w:val="none" w:sz="0" w:space="0" w:color="auto"/>
        <w:right w:val="none" w:sz="0" w:space="0" w:color="auto"/>
      </w:divBdr>
    </w:div>
    <w:div w:id="1551846555">
      <w:bodyDiv w:val="1"/>
      <w:marLeft w:val="0"/>
      <w:marRight w:val="0"/>
      <w:marTop w:val="0"/>
      <w:marBottom w:val="0"/>
      <w:divBdr>
        <w:top w:val="none" w:sz="0" w:space="0" w:color="auto"/>
        <w:left w:val="none" w:sz="0" w:space="0" w:color="auto"/>
        <w:bottom w:val="none" w:sz="0" w:space="0" w:color="auto"/>
        <w:right w:val="none" w:sz="0" w:space="0" w:color="auto"/>
      </w:divBdr>
    </w:div>
    <w:div w:id="1670598596">
      <w:bodyDiv w:val="1"/>
      <w:marLeft w:val="0"/>
      <w:marRight w:val="0"/>
      <w:marTop w:val="0"/>
      <w:marBottom w:val="0"/>
      <w:divBdr>
        <w:top w:val="none" w:sz="0" w:space="0" w:color="auto"/>
        <w:left w:val="none" w:sz="0" w:space="0" w:color="auto"/>
        <w:bottom w:val="none" w:sz="0" w:space="0" w:color="auto"/>
        <w:right w:val="none" w:sz="0" w:space="0" w:color="auto"/>
      </w:divBdr>
    </w:div>
    <w:div w:id="1689403125">
      <w:bodyDiv w:val="1"/>
      <w:marLeft w:val="0"/>
      <w:marRight w:val="0"/>
      <w:marTop w:val="0"/>
      <w:marBottom w:val="0"/>
      <w:divBdr>
        <w:top w:val="none" w:sz="0" w:space="0" w:color="auto"/>
        <w:left w:val="none" w:sz="0" w:space="0" w:color="auto"/>
        <w:bottom w:val="none" w:sz="0" w:space="0" w:color="auto"/>
        <w:right w:val="none" w:sz="0" w:space="0" w:color="auto"/>
      </w:divBdr>
    </w:div>
    <w:div w:id="1805152427">
      <w:bodyDiv w:val="1"/>
      <w:marLeft w:val="0"/>
      <w:marRight w:val="0"/>
      <w:marTop w:val="0"/>
      <w:marBottom w:val="0"/>
      <w:divBdr>
        <w:top w:val="none" w:sz="0" w:space="0" w:color="auto"/>
        <w:left w:val="none" w:sz="0" w:space="0" w:color="auto"/>
        <w:bottom w:val="none" w:sz="0" w:space="0" w:color="auto"/>
        <w:right w:val="none" w:sz="0" w:space="0" w:color="auto"/>
      </w:divBdr>
    </w:div>
    <w:div w:id="1896038327">
      <w:bodyDiv w:val="1"/>
      <w:marLeft w:val="0"/>
      <w:marRight w:val="0"/>
      <w:marTop w:val="0"/>
      <w:marBottom w:val="0"/>
      <w:divBdr>
        <w:top w:val="none" w:sz="0" w:space="0" w:color="auto"/>
        <w:left w:val="none" w:sz="0" w:space="0" w:color="auto"/>
        <w:bottom w:val="none" w:sz="0" w:space="0" w:color="auto"/>
        <w:right w:val="none" w:sz="0" w:space="0" w:color="auto"/>
      </w:divBdr>
    </w:div>
    <w:div w:id="1962224121">
      <w:bodyDiv w:val="1"/>
      <w:marLeft w:val="0"/>
      <w:marRight w:val="0"/>
      <w:marTop w:val="0"/>
      <w:marBottom w:val="0"/>
      <w:divBdr>
        <w:top w:val="none" w:sz="0" w:space="0" w:color="auto"/>
        <w:left w:val="none" w:sz="0" w:space="0" w:color="auto"/>
        <w:bottom w:val="none" w:sz="0" w:space="0" w:color="auto"/>
        <w:right w:val="none" w:sz="0" w:space="0" w:color="auto"/>
      </w:divBdr>
    </w:div>
    <w:div w:id="1994799231">
      <w:bodyDiv w:val="1"/>
      <w:marLeft w:val="0"/>
      <w:marRight w:val="0"/>
      <w:marTop w:val="0"/>
      <w:marBottom w:val="0"/>
      <w:divBdr>
        <w:top w:val="none" w:sz="0" w:space="0" w:color="auto"/>
        <w:left w:val="none" w:sz="0" w:space="0" w:color="auto"/>
        <w:bottom w:val="none" w:sz="0" w:space="0" w:color="auto"/>
        <w:right w:val="none" w:sz="0" w:space="0" w:color="auto"/>
      </w:divBdr>
      <w:divsChild>
        <w:div w:id="596866186">
          <w:marLeft w:val="0"/>
          <w:marRight w:val="0"/>
          <w:marTop w:val="0"/>
          <w:marBottom w:val="0"/>
          <w:divBdr>
            <w:top w:val="none" w:sz="0" w:space="0" w:color="auto"/>
            <w:left w:val="none" w:sz="0" w:space="0" w:color="auto"/>
            <w:bottom w:val="none" w:sz="0" w:space="0" w:color="auto"/>
            <w:right w:val="none" w:sz="0" w:space="0" w:color="auto"/>
          </w:divBdr>
          <w:divsChild>
            <w:div w:id="1463573171">
              <w:marLeft w:val="0"/>
              <w:marRight w:val="0"/>
              <w:marTop w:val="0"/>
              <w:marBottom w:val="0"/>
              <w:divBdr>
                <w:top w:val="none" w:sz="0" w:space="0" w:color="auto"/>
                <w:left w:val="none" w:sz="0" w:space="0" w:color="auto"/>
                <w:bottom w:val="none" w:sz="0" w:space="0" w:color="auto"/>
                <w:right w:val="none" w:sz="0" w:space="0" w:color="auto"/>
              </w:divBdr>
              <w:divsChild>
                <w:div w:id="148107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350342">
      <w:bodyDiv w:val="1"/>
      <w:marLeft w:val="0"/>
      <w:marRight w:val="0"/>
      <w:marTop w:val="0"/>
      <w:marBottom w:val="0"/>
      <w:divBdr>
        <w:top w:val="none" w:sz="0" w:space="0" w:color="auto"/>
        <w:left w:val="none" w:sz="0" w:space="0" w:color="auto"/>
        <w:bottom w:val="none" w:sz="0" w:space="0" w:color="auto"/>
        <w:right w:val="none" w:sz="0" w:space="0" w:color="auto"/>
      </w:divBdr>
    </w:div>
    <w:div w:id="2066680098">
      <w:bodyDiv w:val="1"/>
      <w:marLeft w:val="0"/>
      <w:marRight w:val="0"/>
      <w:marTop w:val="0"/>
      <w:marBottom w:val="0"/>
      <w:divBdr>
        <w:top w:val="none" w:sz="0" w:space="0" w:color="auto"/>
        <w:left w:val="none" w:sz="0" w:space="0" w:color="auto"/>
        <w:bottom w:val="none" w:sz="0" w:space="0" w:color="auto"/>
        <w:right w:val="none" w:sz="0" w:space="0" w:color="auto"/>
      </w:divBdr>
      <w:divsChild>
        <w:div w:id="1004627301">
          <w:marLeft w:val="0"/>
          <w:marRight w:val="0"/>
          <w:marTop w:val="0"/>
          <w:marBottom w:val="0"/>
          <w:divBdr>
            <w:top w:val="none" w:sz="0" w:space="0" w:color="auto"/>
            <w:left w:val="none" w:sz="0" w:space="0" w:color="auto"/>
            <w:bottom w:val="none" w:sz="0" w:space="0" w:color="auto"/>
            <w:right w:val="none" w:sz="0" w:space="0" w:color="auto"/>
          </w:divBdr>
          <w:divsChild>
            <w:div w:id="982008578">
              <w:marLeft w:val="0"/>
              <w:marRight w:val="0"/>
              <w:marTop w:val="0"/>
              <w:marBottom w:val="0"/>
              <w:divBdr>
                <w:top w:val="none" w:sz="0" w:space="0" w:color="auto"/>
                <w:left w:val="none" w:sz="0" w:space="0" w:color="auto"/>
                <w:bottom w:val="none" w:sz="0" w:space="0" w:color="auto"/>
                <w:right w:val="none" w:sz="0" w:space="0" w:color="auto"/>
              </w:divBdr>
              <w:divsChild>
                <w:div w:id="95579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80835">
      <w:bodyDiv w:val="1"/>
      <w:marLeft w:val="0"/>
      <w:marRight w:val="0"/>
      <w:marTop w:val="0"/>
      <w:marBottom w:val="0"/>
      <w:divBdr>
        <w:top w:val="none" w:sz="0" w:space="0" w:color="auto"/>
        <w:left w:val="none" w:sz="0" w:space="0" w:color="auto"/>
        <w:bottom w:val="none" w:sz="0" w:space="0" w:color="auto"/>
        <w:right w:val="none" w:sz="0" w:space="0" w:color="auto"/>
      </w:divBdr>
      <w:divsChild>
        <w:div w:id="457187360">
          <w:marLeft w:val="0"/>
          <w:marRight w:val="0"/>
          <w:marTop w:val="0"/>
          <w:marBottom w:val="0"/>
          <w:divBdr>
            <w:top w:val="none" w:sz="0" w:space="0" w:color="auto"/>
            <w:left w:val="none" w:sz="0" w:space="0" w:color="auto"/>
            <w:bottom w:val="none" w:sz="0" w:space="0" w:color="auto"/>
            <w:right w:val="none" w:sz="0" w:space="0" w:color="auto"/>
          </w:divBdr>
          <w:divsChild>
            <w:div w:id="953169120">
              <w:marLeft w:val="0"/>
              <w:marRight w:val="0"/>
              <w:marTop w:val="0"/>
              <w:marBottom w:val="0"/>
              <w:divBdr>
                <w:top w:val="none" w:sz="0" w:space="0" w:color="auto"/>
                <w:left w:val="none" w:sz="0" w:space="0" w:color="auto"/>
                <w:bottom w:val="none" w:sz="0" w:space="0" w:color="auto"/>
                <w:right w:val="none" w:sz="0" w:space="0" w:color="auto"/>
              </w:divBdr>
              <w:divsChild>
                <w:div w:id="38718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lle-sausset-les-pins.fr/mes-services/environnement/cadre-de-vie/collecter__trier_les_dechet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pixabay.com/fr/classique-t%C3%A9l%C3%A9phone-silhouette-16368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echets.ampmetropole.fr/particuliers/je-trie-je-recycle/je-trie-en-borne-de-tr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chets.ampmetropole.fr/particuliers/je-trie-je-recycle/je-trie-en-borne-de-tri/"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hyperlink" Target="http://www.ville-sausset" TargetMode="External"/><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ba3\Downloads\En_t&#234;te.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BE0553EAF97D4086779D8EBB09EF6D" ma:contentTypeVersion="17" ma:contentTypeDescription="Crée un document." ma:contentTypeScope="" ma:versionID="38b6df86cb71d9e597357e29bce4719a">
  <xsd:schema xmlns:xsd="http://www.w3.org/2001/XMLSchema" xmlns:xs="http://www.w3.org/2001/XMLSchema" xmlns:p="http://schemas.microsoft.com/office/2006/metadata/properties" xmlns:ns2="56912863-71b5-4669-92d2-4435a6defc39" xmlns:ns3="fe443bde-55e1-4d70-8284-6808e1aa4fe4" targetNamespace="http://schemas.microsoft.com/office/2006/metadata/properties" ma:root="true" ma:fieldsID="4e8d094102d0327b0f50464a7f2eb463" ns2:_="" ns3:_="">
    <xsd:import namespace="56912863-71b5-4669-92d2-4435a6defc39"/>
    <xsd:import namespace="fe443bde-55e1-4d70-8284-6808e1aa4fe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912863-71b5-4669-92d2-4435a6defc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12d14715-9f29-4bac-8127-a13a83679c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443bde-55e1-4d70-8284-6808e1aa4fe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112e37d-b466-4364-a2ba-47e1c391cbb6}" ma:internalName="TaxCatchAll" ma:showField="CatchAllData" ma:web="fe443bde-55e1-4d70-8284-6808e1aa4f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912863-71b5-4669-92d2-4435a6defc39">
      <Terms xmlns="http://schemas.microsoft.com/office/infopath/2007/PartnerControls"/>
    </lcf76f155ced4ddcb4097134ff3c332f>
    <TaxCatchAll xmlns="fe443bde-55e1-4d70-8284-6808e1aa4fe4" xsi:nil="true"/>
  </documentManagement>
</p:properties>
</file>

<file path=customXml/itemProps1.xml><?xml version="1.0" encoding="utf-8"?>
<ds:datastoreItem xmlns:ds="http://schemas.openxmlformats.org/officeDocument/2006/customXml" ds:itemID="{86593A3A-A749-6F40-BC18-21659590CD2B}">
  <ds:schemaRefs>
    <ds:schemaRef ds:uri="http://schemas.openxmlformats.org/officeDocument/2006/bibliography"/>
  </ds:schemaRefs>
</ds:datastoreItem>
</file>

<file path=customXml/itemProps2.xml><?xml version="1.0" encoding="utf-8"?>
<ds:datastoreItem xmlns:ds="http://schemas.openxmlformats.org/officeDocument/2006/customXml" ds:itemID="{A617D4EE-150E-4523-BC89-6266E2EFB278}"/>
</file>

<file path=customXml/itemProps3.xml><?xml version="1.0" encoding="utf-8"?>
<ds:datastoreItem xmlns:ds="http://schemas.openxmlformats.org/officeDocument/2006/customXml" ds:itemID="{610B6C2D-FAA6-4F1B-BE97-6438E329389A}">
  <ds:schemaRefs>
    <ds:schemaRef ds:uri="http://schemas.microsoft.com/sharepoint/v3/contenttype/forms"/>
  </ds:schemaRefs>
</ds:datastoreItem>
</file>

<file path=customXml/itemProps4.xml><?xml version="1.0" encoding="utf-8"?>
<ds:datastoreItem xmlns:ds="http://schemas.openxmlformats.org/officeDocument/2006/customXml" ds:itemID="{CE7BFA58-3028-4FE4-AE1A-365D53EFEDC3}">
  <ds:schemaRefs>
    <ds:schemaRef ds:uri="http://schemas.microsoft.com/office/2006/metadata/properties"/>
    <ds:schemaRef ds:uri="http://schemas.microsoft.com/office/infopath/2007/PartnerControls"/>
    <ds:schemaRef ds:uri="e89170d8-e495-41d7-aff6-b9f09f8e725e"/>
    <ds:schemaRef ds:uri="e717ae0e-73f8-4d91-b7f3-aafb9e86bdb1"/>
  </ds:schemaRefs>
</ds:datastoreItem>
</file>

<file path=docProps/app.xml><?xml version="1.0" encoding="utf-8"?>
<Properties xmlns="http://schemas.openxmlformats.org/officeDocument/2006/extended-properties" xmlns:vt="http://schemas.openxmlformats.org/officeDocument/2006/docPropsVTypes">
  <Template>En_tête</Template>
  <TotalTime>8</TotalTime>
  <Pages>1</Pages>
  <Words>473</Words>
  <Characters>2606</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PERROCHON</dc:creator>
  <cp:keywords/>
  <dc:description/>
  <cp:lastModifiedBy>Utilisateur Urbanisme</cp:lastModifiedBy>
  <cp:revision>4</cp:revision>
  <cp:lastPrinted>2025-09-08T14:25:00Z</cp:lastPrinted>
  <dcterms:created xsi:type="dcterms:W3CDTF">2025-10-14T10:08:00Z</dcterms:created>
  <dcterms:modified xsi:type="dcterms:W3CDTF">2025-10-14T10:10:00Z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0x010100F2BE0553EAF97D4086779D8EBB09EF6D</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